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after="312" w:afterLines="100"/>
        <w:jc w:val="center"/>
        <w:rPr>
          <w:rFonts w:ascii="宋体" w:hAnsi="宋体" w:cs="宋体"/>
          <w:b/>
          <w:bCs/>
          <w:color w:val="000000" w:themeColor="text1"/>
          <w:sz w:val="44"/>
          <w14:textFill>
            <w14:solidFill>
              <w14:schemeClr w14:val="tx1"/>
            </w14:solidFill>
          </w14:textFill>
        </w:rPr>
      </w:pPr>
    </w:p>
    <w:p>
      <w:pPr>
        <w:spacing w:after="936" w:afterLines="300"/>
        <w:jc w:val="center"/>
        <w:rPr>
          <w:rFonts w:ascii="宋体" w:hAnsi="宋体" w:cs="宋体"/>
          <w:b/>
          <w:bCs/>
          <w:color w:val="000000" w:themeColor="text1"/>
          <w:sz w:val="52"/>
          <w:szCs w:val="52"/>
          <w14:textFill>
            <w14:solidFill>
              <w14:schemeClr w14:val="tx1"/>
            </w14:solidFill>
          </w14:textFill>
        </w:rPr>
      </w:pPr>
      <w:r>
        <w:rPr>
          <w:rFonts w:hint="eastAsia" w:ascii="宋体" w:hAnsi="宋体" w:cs="宋体"/>
          <w:b/>
          <w:bCs/>
          <w:color w:val="000000" w:themeColor="text1"/>
          <w:sz w:val="52"/>
          <w:szCs w:val="52"/>
          <w14:textFill>
            <w14:solidFill>
              <w14:schemeClr w14:val="tx1"/>
            </w14:solidFill>
          </w14:textFill>
        </w:rPr>
        <w:t>四川雅化实业集团股份有限公司</w:t>
      </w:r>
    </w:p>
    <w:p>
      <w:pPr>
        <w:spacing w:after="624" w:afterLines="200"/>
        <w:jc w:val="center"/>
        <w:rPr>
          <w:rFonts w:hint="eastAsia" w:ascii="宋体" w:hAnsi="宋体" w:cs="宋体"/>
          <w:b/>
          <w:bCs/>
          <w:color w:val="000000" w:themeColor="text1"/>
          <w:sz w:val="84"/>
          <w14:textFill>
            <w14:solidFill>
              <w14:schemeClr w14:val="tx1"/>
            </w14:solidFill>
          </w14:textFill>
        </w:rPr>
      </w:pPr>
      <w:r>
        <w:rPr>
          <w:rFonts w:hint="eastAsia" w:ascii="宋体" w:hAnsi="宋体" w:eastAsia="宋体" w:cs="宋体"/>
          <w:b/>
          <w:bCs/>
          <w:color w:val="000000" w:themeColor="text1"/>
          <w:sz w:val="52"/>
          <w:szCs w:val="52"/>
          <w14:textFill>
            <w14:solidFill>
              <w14:schemeClr w14:val="tx1"/>
            </w14:solidFill>
          </w14:textFill>
        </w:rPr>
        <w:t>中鼎宜宾笔架山矿山施工设备购置项目</w:t>
      </w:r>
    </w:p>
    <w:p>
      <w:pPr>
        <w:spacing w:after="624" w:afterLines="200"/>
        <w:jc w:val="center"/>
        <w:rPr>
          <w:rFonts w:ascii="宋体" w:hAnsi="宋体" w:cs="宋体"/>
          <w:b/>
          <w:bCs/>
          <w:color w:val="000000" w:themeColor="text1"/>
          <w:sz w:val="84"/>
          <w14:textFill>
            <w14:solidFill>
              <w14:schemeClr w14:val="tx1"/>
            </w14:solidFill>
          </w14:textFill>
        </w:rPr>
      </w:pPr>
      <w:r>
        <w:rPr>
          <w:rFonts w:hint="eastAsia" w:ascii="宋体" w:hAnsi="宋体" w:cs="宋体"/>
          <w:b/>
          <w:bCs/>
          <w:color w:val="000000" w:themeColor="text1"/>
          <w:sz w:val="84"/>
          <w14:textFill>
            <w14:solidFill>
              <w14:schemeClr w14:val="tx1"/>
            </w14:solidFill>
          </w14:textFill>
        </w:rPr>
        <w:t>密封报价邀请文件</w:t>
      </w:r>
    </w:p>
    <w:p>
      <w:pPr>
        <w:spacing w:after="156" w:afterLines="50"/>
        <w:ind w:left="420" w:firstLine="420"/>
        <w:rPr>
          <w:rFonts w:ascii="宋体" w:hAnsi="宋体" w:cs="宋体"/>
          <w:b/>
          <w:bCs/>
          <w:color w:val="000000" w:themeColor="text1"/>
          <w:sz w:val="30"/>
          <w:szCs w:val="30"/>
          <w14:textFill>
            <w14:solidFill>
              <w14:schemeClr w14:val="tx1"/>
            </w14:solidFill>
          </w14:textFill>
        </w:rPr>
      </w:pPr>
    </w:p>
    <w:p>
      <w:pPr>
        <w:spacing w:after="156" w:afterLines="50"/>
        <w:ind w:left="420" w:firstLine="420"/>
        <w:rPr>
          <w:rFonts w:ascii="宋体" w:hAnsi="宋体" w:cs="宋体"/>
          <w:b/>
          <w:bCs/>
          <w:color w:val="000000" w:themeColor="text1"/>
          <w:sz w:val="30"/>
          <w:szCs w:val="30"/>
          <w14:textFill>
            <w14:solidFill>
              <w14:schemeClr w14:val="tx1"/>
            </w14:solidFill>
          </w14:textFill>
        </w:rPr>
      </w:pPr>
    </w:p>
    <w:p>
      <w:pPr>
        <w:spacing w:after="156" w:afterLines="50"/>
        <w:ind w:left="420" w:firstLine="420"/>
        <w:rPr>
          <w:rFonts w:hint="eastAsia" w:ascii="宋体" w:hAnsi="宋体" w:eastAsia="宋体" w:cs="宋体"/>
          <w:b/>
          <w:bCs/>
          <w:color w:val="000000" w:themeColor="text1"/>
          <w:sz w:val="30"/>
          <w:szCs w:val="30"/>
          <w:u w:val="single"/>
          <w:lang w:eastAsia="zh-CN"/>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文件编号：</w:t>
      </w:r>
      <w:r>
        <w:rPr>
          <w:rFonts w:hint="eastAsia" w:ascii="宋体" w:hAnsi="宋体" w:cs="宋体"/>
          <w:b/>
          <w:bCs/>
          <w:color w:val="000000" w:themeColor="text1"/>
          <w:sz w:val="30"/>
          <w:szCs w:val="30"/>
          <w:u w:val="single"/>
          <w14:textFill>
            <w14:solidFill>
              <w14:schemeClr w14:val="tx1"/>
            </w14:solidFill>
          </w14:textFill>
        </w:rPr>
        <w:t>YHJTJZCG202200</w:t>
      </w:r>
      <w:r>
        <w:rPr>
          <w:rFonts w:hint="eastAsia" w:ascii="宋体" w:hAnsi="宋体" w:cs="宋体"/>
          <w:b/>
          <w:bCs/>
          <w:color w:val="000000" w:themeColor="text1"/>
          <w:sz w:val="30"/>
          <w:szCs w:val="30"/>
          <w:u w:val="single"/>
          <w:lang w:val="en-US" w:eastAsia="zh-CN"/>
          <w14:textFill>
            <w14:solidFill>
              <w14:schemeClr w14:val="tx1"/>
            </w14:solidFill>
          </w14:textFill>
        </w:rPr>
        <w:t>3</w:t>
      </w:r>
    </w:p>
    <w:p>
      <w:pPr>
        <w:spacing w:after="156" w:afterLines="50"/>
        <w:ind w:left="418" w:firstLine="420"/>
        <w:rPr>
          <w:rFonts w:ascii="宋体" w:hAnsi="宋体" w:cs="宋体"/>
          <w:b/>
          <w:bCs/>
          <w:color w:val="000000" w:themeColor="text1"/>
          <w:sz w:val="30"/>
          <w:szCs w:val="30"/>
          <w:u w:val="single"/>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项目名称：</w:t>
      </w:r>
      <w:r>
        <w:rPr>
          <w:rFonts w:hint="eastAsia" w:ascii="宋体" w:hAnsi="宋体" w:eastAsia="宋体" w:cs="宋体"/>
          <w:b/>
          <w:bCs/>
          <w:color w:val="000000" w:themeColor="text1"/>
          <w:sz w:val="30"/>
          <w:szCs w:val="30"/>
          <w:u w:val="single"/>
          <w14:textFill>
            <w14:solidFill>
              <w14:schemeClr w14:val="tx1"/>
            </w14:solidFill>
          </w14:textFill>
        </w:rPr>
        <w:t>中鼎宜宾笔架山矿山施工设备购置项目</w:t>
      </w:r>
    </w:p>
    <w:p>
      <w:pPr>
        <w:spacing w:after="156" w:afterLines="50"/>
        <w:ind w:firstLine="798" w:firstLineChars="265"/>
        <w:rPr>
          <w:rFonts w:ascii="宋体" w:hAnsi="宋体" w:cs="宋体"/>
          <w:b/>
          <w:bCs/>
          <w:color w:val="000000" w:themeColor="text1"/>
          <w:sz w:val="30"/>
          <w:szCs w:val="30"/>
          <w:u w:val="single"/>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采购单位：</w:t>
      </w:r>
      <w:r>
        <w:rPr>
          <w:rFonts w:hint="eastAsia" w:ascii="宋体" w:hAnsi="宋体" w:cs="宋体"/>
          <w:b/>
          <w:bCs/>
          <w:color w:val="000000" w:themeColor="text1"/>
          <w:sz w:val="30"/>
          <w:szCs w:val="30"/>
          <w:u w:val="single"/>
          <w14:textFill>
            <w14:solidFill>
              <w14:schemeClr w14:val="tx1"/>
            </w14:solidFill>
          </w14:textFill>
        </w:rPr>
        <w:t>四川雅化实业集团股份有限公司</w:t>
      </w:r>
    </w:p>
    <w:p>
      <w:pPr>
        <w:spacing w:after="156" w:afterLines="50"/>
        <w:ind w:left="420" w:leftChars="200" w:firstLine="392" w:firstLineChars="130"/>
        <w:rPr>
          <w:rFonts w:ascii="宋体" w:hAnsi="宋体" w:cs="宋体"/>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地    址</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b/>
          <w:color w:val="000000" w:themeColor="text1"/>
          <w:sz w:val="30"/>
          <w:szCs w:val="30"/>
          <w14:textFill>
            <w14:solidFill>
              <w14:schemeClr w14:val="tx1"/>
            </w14:solidFill>
          </w14:textFill>
        </w:rPr>
        <w:t>成都市高新区天府四街航兴国际66号1号楼21层</w:t>
      </w:r>
    </w:p>
    <w:p>
      <w:pPr>
        <w:spacing w:after="156" w:afterLines="50"/>
        <w:ind w:left="420" w:leftChars="200" w:firstLine="392" w:firstLineChars="130"/>
        <w:rPr>
          <w:rFonts w:ascii="宋体" w:hAnsi="宋体" w:cs="宋体"/>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邮政编码：610041</w:t>
      </w:r>
    </w:p>
    <w:p>
      <w:pPr>
        <w:widowControl/>
        <w:jc w:val="left"/>
        <w:rPr>
          <w:rFonts w:ascii="宋体" w:hAnsi="宋体" w:cs="宋体"/>
          <w:b/>
          <w:bCs/>
          <w:color w:val="000000" w:themeColor="text1"/>
          <w:spacing w:val="-4"/>
          <w:sz w:val="32"/>
          <w14:textFill>
            <w14:solidFill>
              <w14:schemeClr w14:val="tx1"/>
            </w14:solidFill>
          </w14:textFill>
        </w:rPr>
      </w:pPr>
      <w:r>
        <w:rPr>
          <w:rFonts w:hint="eastAsia" w:ascii="宋体" w:hAnsi="宋体" w:cs="宋体"/>
          <w:b/>
          <w:bCs/>
          <w:color w:val="000000" w:themeColor="text1"/>
          <w:spacing w:val="-4"/>
          <w:sz w:val="32"/>
          <w14:textFill>
            <w14:solidFill>
              <w14:schemeClr w14:val="tx1"/>
            </w14:solidFill>
          </w14:textFill>
        </w:rPr>
        <w:br w:type="page"/>
      </w:r>
    </w:p>
    <w:p>
      <w:pPr>
        <w:spacing w:after="312" w:afterLines="100"/>
        <w:ind w:right="-420" w:rightChars="-200"/>
        <w:jc w:val="center"/>
        <w:rPr>
          <w:rFonts w:ascii="宋体" w:hAnsi="宋体" w:cs="宋体"/>
          <w:b/>
          <w:color w:val="000000" w:themeColor="text1"/>
          <w:sz w:val="40"/>
          <w:szCs w:val="32"/>
          <w14:textFill>
            <w14:solidFill>
              <w14:schemeClr w14:val="tx1"/>
            </w14:solidFill>
          </w14:textFill>
        </w:rPr>
      </w:pPr>
      <w:r>
        <w:rPr>
          <w:rFonts w:hint="eastAsia" w:ascii="宋体" w:hAnsi="宋体" w:cs="宋体"/>
          <w:b/>
          <w:color w:val="000000" w:themeColor="text1"/>
          <w:sz w:val="40"/>
          <w:szCs w:val="32"/>
          <w14:textFill>
            <w14:solidFill>
              <w14:schemeClr w14:val="tx1"/>
            </w14:solidFill>
          </w14:textFill>
        </w:rPr>
        <w:t>密封报价邀请函</w:t>
      </w:r>
    </w:p>
    <w:p>
      <w:pPr>
        <w:spacing w:line="360" w:lineRule="auto"/>
        <w:ind w:right="-668" w:rightChars="-318"/>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尊敬的供应商：</w:t>
      </w:r>
    </w:p>
    <w:p>
      <w:pPr>
        <w:pStyle w:val="4"/>
        <w:adjustRightInd w:val="0"/>
        <w:snapToGrid w:val="0"/>
        <w:spacing w:line="360" w:lineRule="auto"/>
        <w:ind w:left="1" w:firstLine="560" w:firstLineChars="200"/>
        <w:jc w:val="left"/>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兹有四川雅化实业集团股份有限公司（以下简称：雅化集团）</w:t>
      </w:r>
      <w:r>
        <w:rPr>
          <w:rFonts w:hint="eastAsia" w:ascii="宋体" w:hAnsi="宋体" w:eastAsia="宋体" w:cs="宋体"/>
          <w:color w:val="000000" w:themeColor="text1"/>
          <w:sz w:val="28"/>
          <w:szCs w:val="28"/>
          <w14:textFill>
            <w14:solidFill>
              <w14:schemeClr w14:val="tx1"/>
            </w14:solidFill>
          </w14:textFill>
        </w:rPr>
        <w:t>其</w:t>
      </w:r>
      <w:r>
        <w:rPr>
          <w:rFonts w:hint="eastAsia" w:ascii="宋体" w:hAnsi="宋体" w:eastAsia="宋体" w:cs="宋体"/>
          <w:color w:val="000000" w:themeColor="text1"/>
          <w:sz w:val="28"/>
          <w:szCs w:val="28"/>
          <w:lang w:val="en-US" w:eastAsia="zh-CN"/>
          <w14:textFill>
            <w14:solidFill>
              <w14:schemeClr w14:val="tx1"/>
            </w14:solidFill>
          </w14:textFill>
        </w:rPr>
        <w:t>下属中鼎公司</w:t>
      </w:r>
      <w:r>
        <w:rPr>
          <w:rFonts w:hint="eastAsia" w:ascii="宋体" w:hAnsi="宋体" w:eastAsia="宋体" w:cs="宋体"/>
          <w:b/>
          <w:bCs/>
          <w:color w:val="000000" w:themeColor="text1"/>
          <w:sz w:val="30"/>
          <w:szCs w:val="30"/>
          <w:u w:val="single"/>
          <w14:textFill>
            <w14:solidFill>
              <w14:schemeClr w14:val="tx1"/>
            </w14:solidFill>
          </w14:textFill>
        </w:rPr>
        <w:t>宜宾笔架山矿山施工设备购置项目及相关服务</w:t>
      </w:r>
      <w:r>
        <w:rPr>
          <w:rFonts w:hint="default"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特邀请贵方报价。</w:t>
      </w:r>
    </w:p>
    <w:p>
      <w:pPr>
        <w:adjustRightInd w:val="0"/>
        <w:snapToGrid w:val="0"/>
        <w:spacing w:line="360" w:lineRule="auto"/>
        <w:ind w:firstLine="551" w:firstLineChars="196"/>
        <w:jc w:val="left"/>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一、采购单位：</w:t>
      </w:r>
      <w:r>
        <w:rPr>
          <w:rFonts w:hint="eastAsia" w:ascii="宋体" w:hAnsi="宋体" w:cs="宋体"/>
          <w:color w:val="000000" w:themeColor="text1"/>
          <w:sz w:val="28"/>
          <w:szCs w:val="28"/>
          <w:u w:val="single"/>
          <w14:textFill>
            <w14:solidFill>
              <w14:schemeClr w14:val="tx1"/>
            </w14:solidFill>
          </w14:textFill>
        </w:rPr>
        <w:t>四川雅化实业集团股份有限公司</w:t>
      </w:r>
    </w:p>
    <w:p>
      <w:pPr>
        <w:adjustRightInd w:val="0"/>
        <w:snapToGrid w:val="0"/>
        <w:spacing w:line="360" w:lineRule="auto"/>
        <w:ind w:firstLine="557" w:firstLineChars="198"/>
        <w:jc w:val="left"/>
        <w:rPr>
          <w:rFonts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二、采购项目名称：</w:t>
      </w:r>
      <w:r>
        <w:rPr>
          <w:rFonts w:hint="eastAsia" w:ascii="宋体" w:hAnsi="宋体" w:eastAsia="宋体" w:cs="宋体"/>
          <w:b w:val="0"/>
          <w:bCs w:val="0"/>
          <w:color w:val="000000" w:themeColor="text1"/>
          <w:sz w:val="30"/>
          <w:szCs w:val="30"/>
          <w:u w:val="single"/>
          <w14:textFill>
            <w14:solidFill>
              <w14:schemeClr w14:val="tx1"/>
            </w14:solidFill>
          </w14:textFill>
        </w:rPr>
        <w:t>中鼎宜宾笔架山矿山施工设备购置项目</w:t>
      </w:r>
    </w:p>
    <w:p>
      <w:pPr>
        <w:adjustRightInd w:val="0"/>
        <w:snapToGrid w:val="0"/>
        <w:spacing w:line="360" w:lineRule="auto"/>
        <w:ind w:firstLine="557" w:firstLineChars="198"/>
        <w:jc w:val="left"/>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三、采购项目编号：</w:t>
      </w: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u w:val="single"/>
          <w14:textFill>
            <w14:solidFill>
              <w14:schemeClr w14:val="tx1"/>
            </w14:solidFill>
          </w14:textFill>
        </w:rPr>
        <w:t>YHJTJZCG202200</w:t>
      </w:r>
      <w:r>
        <w:rPr>
          <w:rFonts w:hint="eastAsia" w:ascii="宋体" w:hAnsi="宋体" w:cs="宋体"/>
          <w:color w:val="000000" w:themeColor="text1"/>
          <w:sz w:val="28"/>
          <w:szCs w:val="28"/>
          <w:u w:val="single"/>
          <w:lang w:val="en-US" w:eastAsia="zh-CN"/>
          <w14:textFill>
            <w14:solidFill>
              <w14:schemeClr w14:val="tx1"/>
            </w14:solidFill>
          </w14:textFill>
        </w:rPr>
        <w:t>3</w:t>
      </w:r>
    </w:p>
    <w:p>
      <w:pPr>
        <w:adjustRightInd w:val="0"/>
        <w:snapToGrid w:val="0"/>
        <w:spacing w:line="360" w:lineRule="auto"/>
        <w:ind w:firstLine="600"/>
        <w:jc w:val="left"/>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四、资金来源：</w:t>
      </w:r>
      <w:r>
        <w:rPr>
          <w:rFonts w:hint="eastAsia" w:ascii="宋体" w:hAnsi="宋体" w:cs="宋体"/>
          <w:color w:val="000000" w:themeColor="text1"/>
          <w:sz w:val="28"/>
          <w:szCs w:val="28"/>
          <w:u w:val="single"/>
          <w14:textFill>
            <w14:solidFill>
              <w14:schemeClr w14:val="tx1"/>
            </w14:solidFill>
          </w14:textFill>
        </w:rPr>
        <w:t>自</w:t>
      </w:r>
      <w:r>
        <w:rPr>
          <w:rFonts w:hint="default" w:ascii="宋体" w:hAnsi="宋体" w:cs="宋体"/>
          <w:color w:val="000000" w:themeColor="text1"/>
          <w:sz w:val="28"/>
          <w:szCs w:val="28"/>
          <w:u w:val="single"/>
          <w14:textFill>
            <w14:solidFill>
              <w14:schemeClr w14:val="tx1"/>
            </w14:solidFill>
          </w14:textFill>
        </w:rPr>
        <w:t>有</w:t>
      </w:r>
      <w:r>
        <w:rPr>
          <w:rFonts w:hint="eastAsia" w:ascii="宋体" w:hAnsi="宋体" w:cs="宋体"/>
          <w:color w:val="000000" w:themeColor="text1"/>
          <w:sz w:val="28"/>
          <w:szCs w:val="28"/>
          <w:u w:val="single"/>
          <w14:textFill>
            <w14:solidFill>
              <w14:schemeClr w14:val="tx1"/>
            </w14:solidFill>
          </w14:textFill>
        </w:rPr>
        <w:t>资金</w:t>
      </w:r>
    </w:p>
    <w:p>
      <w:pPr>
        <w:adjustRightInd w:val="0"/>
        <w:snapToGrid w:val="0"/>
        <w:spacing w:line="360" w:lineRule="auto"/>
        <w:ind w:firstLine="560"/>
        <w:jc w:val="left"/>
        <w:rPr>
          <w:rFonts w:hint="eastAsia" w:ascii="宋体" w:hAnsi="宋体" w:cs="宋体"/>
          <w:b/>
          <w:bCs/>
          <w:color w:val="auto"/>
          <w:sz w:val="28"/>
          <w:szCs w:val="28"/>
        </w:rPr>
      </w:pPr>
      <w:r>
        <w:rPr>
          <w:rFonts w:hint="eastAsia" w:ascii="宋体" w:hAnsi="宋体" w:cs="宋体"/>
          <w:b/>
          <w:bCs/>
          <w:color w:val="auto"/>
          <w:sz w:val="28"/>
          <w:szCs w:val="28"/>
        </w:rPr>
        <w:t>五、邀请范围：</w:t>
      </w:r>
    </w:p>
    <w:p>
      <w:pPr>
        <w:adjustRightInd w:val="0"/>
        <w:snapToGrid w:val="0"/>
        <w:spacing w:line="360" w:lineRule="auto"/>
        <w:ind w:firstLine="560"/>
        <w:jc w:val="left"/>
        <w:rPr>
          <w:rFonts w:hint="eastAsia" w:ascii="宋体" w:hAnsi="宋体" w:cs="宋体"/>
          <w:bCs w:val="0"/>
          <w:color w:val="auto"/>
          <w:sz w:val="28"/>
          <w:szCs w:val="28"/>
        </w:rPr>
      </w:pPr>
      <w:r>
        <w:rPr>
          <w:rFonts w:hint="eastAsia" w:ascii="宋体" w:hAnsi="宋体" w:cs="宋体"/>
          <w:bCs w:val="0"/>
          <w:color w:val="auto"/>
          <w:sz w:val="28"/>
          <w:szCs w:val="28"/>
          <w:lang w:val="en-US" w:eastAsia="zh-CN"/>
        </w:rPr>
        <w:t>1、</w:t>
      </w:r>
      <w:r>
        <w:rPr>
          <w:rFonts w:hint="eastAsia" w:ascii="宋体" w:hAnsi="宋体" w:cs="宋体"/>
          <w:bCs w:val="0"/>
          <w:color w:val="auto"/>
          <w:sz w:val="28"/>
          <w:szCs w:val="28"/>
        </w:rPr>
        <w:t>本次</w:t>
      </w:r>
      <w:r>
        <w:rPr>
          <w:rFonts w:hint="eastAsia" w:ascii="宋体" w:hAnsi="宋体" w:cs="宋体"/>
          <w:bCs w:val="0"/>
          <w:color w:val="auto"/>
          <w:sz w:val="28"/>
          <w:szCs w:val="28"/>
          <w:lang w:val="en-US" w:eastAsia="zh-CN"/>
        </w:rPr>
        <w:t>报价人</w:t>
      </w:r>
      <w:r>
        <w:rPr>
          <w:rFonts w:hint="eastAsia" w:ascii="宋体" w:hAnsi="宋体" w:cs="宋体"/>
          <w:bCs w:val="0"/>
          <w:color w:val="auto"/>
          <w:sz w:val="28"/>
          <w:szCs w:val="28"/>
        </w:rPr>
        <w:t>须具备</w:t>
      </w:r>
      <w:r>
        <w:rPr>
          <w:rFonts w:hint="eastAsia" w:ascii="宋体" w:hAnsi="宋体" w:cs="宋体"/>
          <w:b w:val="0"/>
          <w:bCs w:val="0"/>
          <w:color w:val="auto"/>
          <w:sz w:val="28"/>
          <w:szCs w:val="28"/>
          <w:u w:val="none"/>
          <w:lang w:val="en-US"/>
        </w:rPr>
        <w:t>合法经营资格和从事本行业的生产或销售专业公司</w:t>
      </w:r>
      <w:r>
        <w:rPr>
          <w:rFonts w:hint="eastAsia" w:ascii="宋体" w:hAnsi="宋体" w:cs="宋体"/>
          <w:bCs w:val="0"/>
          <w:color w:val="auto"/>
          <w:sz w:val="28"/>
          <w:szCs w:val="28"/>
        </w:rPr>
        <w:t>资质，并具有与本</w:t>
      </w:r>
      <w:r>
        <w:rPr>
          <w:rFonts w:hint="eastAsia" w:ascii="宋体" w:hAnsi="宋体" w:cs="宋体"/>
          <w:bCs w:val="0"/>
          <w:color w:val="auto"/>
          <w:sz w:val="28"/>
          <w:szCs w:val="28"/>
          <w:lang w:val="en-US" w:eastAsia="zh-CN"/>
        </w:rPr>
        <w:t>采购</w:t>
      </w:r>
      <w:r>
        <w:rPr>
          <w:rFonts w:hint="eastAsia" w:ascii="宋体" w:hAnsi="宋体" w:cs="宋体"/>
          <w:bCs w:val="0"/>
          <w:color w:val="auto"/>
          <w:sz w:val="28"/>
          <w:szCs w:val="28"/>
        </w:rPr>
        <w:t>项目</w:t>
      </w:r>
      <w:r>
        <w:rPr>
          <w:rFonts w:hint="eastAsia" w:ascii="宋体" w:hAnsi="宋体" w:cs="宋体"/>
          <w:bCs w:val="0"/>
          <w:color w:val="auto"/>
          <w:spacing w:val="0"/>
          <w:sz w:val="28"/>
          <w:szCs w:val="28"/>
        </w:rPr>
        <w:t>相</w:t>
      </w:r>
      <w:r>
        <w:rPr>
          <w:rFonts w:hint="eastAsia" w:ascii="宋体" w:hAnsi="宋体" w:cs="宋体"/>
          <w:bCs w:val="0"/>
          <w:color w:val="auto"/>
          <w:sz w:val="28"/>
          <w:szCs w:val="28"/>
        </w:rPr>
        <w:t>应的</w:t>
      </w:r>
      <w:r>
        <w:rPr>
          <w:rFonts w:hint="eastAsia" w:ascii="宋体" w:hAnsi="宋体" w:cs="宋体"/>
          <w:bCs w:val="0"/>
          <w:color w:val="auto"/>
          <w:spacing w:val="0"/>
          <w:sz w:val="28"/>
          <w:szCs w:val="28"/>
        </w:rPr>
        <w:t>供</w:t>
      </w:r>
      <w:r>
        <w:rPr>
          <w:rFonts w:hint="eastAsia" w:ascii="宋体" w:hAnsi="宋体" w:cs="宋体"/>
          <w:bCs w:val="0"/>
          <w:color w:val="auto"/>
          <w:sz w:val="28"/>
          <w:szCs w:val="28"/>
        </w:rPr>
        <w:t>货</w:t>
      </w:r>
      <w:r>
        <w:rPr>
          <w:rFonts w:hint="eastAsia" w:ascii="宋体" w:hAnsi="宋体" w:cs="宋体"/>
          <w:bCs w:val="0"/>
          <w:color w:val="auto"/>
          <w:spacing w:val="0"/>
          <w:sz w:val="28"/>
          <w:szCs w:val="28"/>
        </w:rPr>
        <w:t>能</w:t>
      </w:r>
      <w:r>
        <w:rPr>
          <w:rFonts w:hint="eastAsia" w:ascii="宋体" w:hAnsi="宋体" w:cs="宋体"/>
          <w:bCs w:val="0"/>
          <w:color w:val="auto"/>
          <w:sz w:val="28"/>
          <w:szCs w:val="28"/>
        </w:rPr>
        <w:t>力。</w:t>
      </w:r>
    </w:p>
    <w:p>
      <w:pPr>
        <w:adjustRightInd w:val="0"/>
        <w:snapToGrid w:val="0"/>
        <w:spacing w:line="360" w:lineRule="auto"/>
        <w:ind w:firstLine="560"/>
        <w:jc w:val="left"/>
        <w:rPr>
          <w:rFonts w:hint="eastAsia" w:ascii="宋体" w:hAnsi="宋体" w:cs="宋体"/>
          <w:bCs w:val="0"/>
          <w:color w:val="auto"/>
          <w:spacing w:val="0"/>
          <w:sz w:val="28"/>
          <w:szCs w:val="28"/>
        </w:rPr>
      </w:pPr>
      <w:r>
        <w:rPr>
          <w:rFonts w:hint="eastAsia" w:ascii="宋体" w:hAnsi="宋体" w:cs="宋体"/>
          <w:bCs w:val="0"/>
          <w:color w:val="auto"/>
          <w:sz w:val="28"/>
          <w:szCs w:val="28"/>
          <w:lang w:val="en-US" w:eastAsia="zh-CN"/>
        </w:rPr>
        <w:t>2、本次采购项目</w:t>
      </w:r>
      <w:r>
        <w:rPr>
          <w:rFonts w:hint="eastAsia" w:ascii="宋体" w:hAnsi="宋体" w:cs="宋体"/>
          <w:b w:val="0"/>
          <w:bCs w:val="0"/>
          <w:color w:val="auto"/>
          <w:kern w:val="2"/>
          <w:sz w:val="28"/>
          <w:szCs w:val="28"/>
          <w:u w:val="none"/>
          <w:lang w:bidi="ar-SA"/>
        </w:rPr>
        <w:t>不接受</w:t>
      </w:r>
      <w:r>
        <w:rPr>
          <w:rFonts w:hint="eastAsia" w:ascii="宋体" w:hAnsi="宋体" w:cs="宋体"/>
          <w:b w:val="0"/>
          <w:bCs w:val="0"/>
          <w:color w:val="auto"/>
          <w:spacing w:val="0"/>
          <w:sz w:val="28"/>
          <w:szCs w:val="28"/>
        </w:rPr>
        <w:t>联合体</w:t>
      </w:r>
      <w:r>
        <w:rPr>
          <w:rFonts w:hint="eastAsia" w:ascii="宋体" w:hAnsi="宋体" w:cs="宋体"/>
          <w:bCs w:val="0"/>
          <w:color w:val="auto"/>
          <w:spacing w:val="0"/>
          <w:sz w:val="28"/>
          <w:szCs w:val="28"/>
          <w:lang w:val="en-US" w:eastAsia="zh-CN"/>
        </w:rPr>
        <w:t>报价</w:t>
      </w:r>
      <w:r>
        <w:rPr>
          <w:rFonts w:hint="eastAsia" w:ascii="宋体" w:hAnsi="宋体" w:cs="宋体"/>
          <w:bCs w:val="0"/>
          <w:color w:val="auto"/>
          <w:spacing w:val="0"/>
          <w:sz w:val="28"/>
          <w:szCs w:val="28"/>
        </w:rPr>
        <w:t>。</w:t>
      </w:r>
    </w:p>
    <w:p>
      <w:pPr>
        <w:adjustRightInd w:val="0"/>
        <w:snapToGrid w:val="0"/>
        <w:spacing w:line="360" w:lineRule="auto"/>
        <w:ind w:firstLine="562" w:firstLineChars="200"/>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六</w:t>
      </w:r>
      <w:r>
        <w:rPr>
          <w:rFonts w:hint="eastAsia" w:ascii="宋体" w:hAnsi="宋体" w:cs="宋体"/>
          <w:b/>
          <w:bCs/>
          <w:color w:val="000000" w:themeColor="text1"/>
          <w:sz w:val="28"/>
          <w:szCs w:val="28"/>
          <w14:textFill>
            <w14:solidFill>
              <w14:schemeClr w14:val="tx1"/>
            </w14:solidFill>
          </w14:textFill>
        </w:rPr>
        <w:t>、项目标的：</w:t>
      </w:r>
    </w:p>
    <w:tbl>
      <w:tblPr>
        <w:tblStyle w:val="5"/>
        <w:tblW w:w="9036" w:type="dxa"/>
        <w:tblInd w:w="643" w:type="dxa"/>
        <w:tblLayout w:type="fixed"/>
        <w:tblCellMar>
          <w:top w:w="0" w:type="dxa"/>
          <w:left w:w="108" w:type="dxa"/>
          <w:bottom w:w="0" w:type="dxa"/>
          <w:right w:w="108" w:type="dxa"/>
        </w:tblCellMar>
      </w:tblPr>
      <w:tblGrid>
        <w:gridCol w:w="480"/>
        <w:gridCol w:w="970"/>
        <w:gridCol w:w="2558"/>
        <w:gridCol w:w="1668"/>
        <w:gridCol w:w="3360"/>
      </w:tblGrid>
      <w:tr>
        <w:tblPrEx>
          <w:tblCellMar>
            <w:top w:w="0" w:type="dxa"/>
            <w:left w:w="108" w:type="dxa"/>
            <w:bottom w:w="0" w:type="dxa"/>
            <w:right w:w="108" w:type="dxa"/>
          </w:tblCellMar>
        </w:tblPrEx>
        <w:trPr>
          <w:trHeight w:val="630" w:hRule="atLeast"/>
        </w:trPr>
        <w:tc>
          <w:tcPr>
            <w:tcW w:w="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 w:val="24"/>
                <w:szCs w:val="24"/>
              </w:rPr>
            </w:pPr>
            <w:r>
              <w:rPr>
                <w:rFonts w:hint="eastAsia" w:ascii="宋体" w:hAnsi="宋体" w:cs="宋体"/>
                <w:b/>
                <w:bCs/>
                <w:color w:val="000000"/>
                <w:kern w:val="0"/>
                <w:sz w:val="24"/>
              </w:rPr>
              <w:t>序号</w:t>
            </w:r>
          </w:p>
        </w:tc>
        <w:tc>
          <w:tcPr>
            <w:tcW w:w="9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 w:val="24"/>
                <w:szCs w:val="24"/>
              </w:rPr>
            </w:pPr>
            <w:r>
              <w:rPr>
                <w:rFonts w:hint="eastAsia" w:ascii="宋体" w:hAnsi="宋体" w:cs="宋体"/>
                <w:b/>
                <w:bCs/>
                <w:color w:val="000000"/>
                <w:kern w:val="0"/>
                <w:sz w:val="24"/>
              </w:rPr>
              <w:t>设备名称</w:t>
            </w:r>
          </w:p>
        </w:tc>
        <w:tc>
          <w:tcPr>
            <w:tcW w:w="25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 w:val="24"/>
                <w:szCs w:val="24"/>
              </w:rPr>
            </w:pPr>
            <w:r>
              <w:rPr>
                <w:rFonts w:hint="eastAsia" w:ascii="宋体" w:hAnsi="宋体" w:cs="宋体"/>
                <w:b/>
                <w:bCs/>
                <w:color w:val="000000"/>
                <w:kern w:val="0"/>
                <w:sz w:val="24"/>
              </w:rPr>
              <w:t>设备参数或型号</w:t>
            </w:r>
          </w:p>
        </w:tc>
        <w:tc>
          <w:tcPr>
            <w:tcW w:w="16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 w:val="24"/>
                <w:szCs w:val="24"/>
              </w:rPr>
            </w:pPr>
            <w:r>
              <w:rPr>
                <w:rFonts w:hint="eastAsia" w:ascii="宋体" w:hAnsi="宋体" w:cs="宋体"/>
                <w:b/>
                <w:bCs/>
                <w:color w:val="000000"/>
                <w:kern w:val="0"/>
                <w:sz w:val="24"/>
              </w:rPr>
              <w:t>数量（台/辆）</w:t>
            </w:r>
          </w:p>
        </w:tc>
        <w:tc>
          <w:tcPr>
            <w:tcW w:w="3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 w:val="24"/>
                <w:szCs w:val="24"/>
              </w:rPr>
            </w:pPr>
            <w:r>
              <w:rPr>
                <w:rFonts w:hint="eastAsia" w:ascii="宋体" w:hAnsi="宋体" w:cs="宋体"/>
                <w:b/>
                <w:bCs/>
                <w:color w:val="000000"/>
                <w:kern w:val="0"/>
                <w:sz w:val="24"/>
              </w:rPr>
              <w:t>备注</w:t>
            </w:r>
          </w:p>
        </w:tc>
      </w:tr>
      <w:tr>
        <w:tblPrEx>
          <w:tblCellMar>
            <w:top w:w="0" w:type="dxa"/>
            <w:left w:w="108" w:type="dxa"/>
            <w:bottom w:w="0" w:type="dxa"/>
            <w:right w:w="108" w:type="dxa"/>
          </w:tblCellMar>
        </w:tblPrEx>
        <w:trPr>
          <w:trHeight w:val="500" w:hRule="atLeast"/>
        </w:trPr>
        <w:tc>
          <w:tcPr>
            <w:tcW w:w="4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lang w:val="en-US" w:eastAsia="zh-CN"/>
              </w:rPr>
            </w:pPr>
            <w:r>
              <w:rPr>
                <w:rFonts w:hint="eastAsia" w:ascii="宋体" w:hAnsi="宋体" w:cs="宋体"/>
                <w:color w:val="000000"/>
                <w:kern w:val="0"/>
                <w:sz w:val="24"/>
              </w:rPr>
              <w:t>1</w:t>
            </w:r>
          </w:p>
        </w:tc>
        <w:tc>
          <w:tcPr>
            <w:tcW w:w="97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挖掘机</w:t>
            </w:r>
          </w:p>
        </w:tc>
        <w:tc>
          <w:tcPr>
            <w:tcW w:w="255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反铲斗容（3.5立方）</w:t>
            </w:r>
          </w:p>
        </w:tc>
        <w:tc>
          <w:tcPr>
            <w:tcW w:w="166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3</w:t>
            </w:r>
          </w:p>
        </w:tc>
        <w:tc>
          <w:tcPr>
            <w:tcW w:w="336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24"/>
                <w:szCs w:val="24"/>
              </w:rPr>
            </w:pPr>
            <w:r>
              <w:rPr>
                <w:rFonts w:hint="eastAsia" w:ascii="宋体" w:hAnsi="宋体" w:cs="宋体"/>
                <w:color w:val="000000"/>
                <w:kern w:val="0"/>
                <w:sz w:val="24"/>
              </w:rPr>
              <w:t>矿山斗</w:t>
            </w:r>
          </w:p>
        </w:tc>
      </w:tr>
      <w:tr>
        <w:tblPrEx>
          <w:tblCellMar>
            <w:top w:w="0" w:type="dxa"/>
            <w:left w:w="108" w:type="dxa"/>
            <w:bottom w:w="0" w:type="dxa"/>
            <w:right w:w="108" w:type="dxa"/>
          </w:tblCellMar>
        </w:tblPrEx>
        <w:trPr>
          <w:trHeight w:val="500" w:hRule="atLeast"/>
        </w:trPr>
        <w:tc>
          <w:tcPr>
            <w:tcW w:w="4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lang w:val="en-US" w:eastAsia="zh-CN"/>
              </w:rPr>
            </w:pPr>
            <w:r>
              <w:rPr>
                <w:rFonts w:hint="eastAsia" w:ascii="宋体" w:hAnsi="宋体" w:cs="宋体"/>
                <w:color w:val="000000"/>
                <w:kern w:val="0"/>
                <w:sz w:val="24"/>
              </w:rPr>
              <w:t>2</w:t>
            </w:r>
          </w:p>
        </w:tc>
        <w:tc>
          <w:tcPr>
            <w:tcW w:w="97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挖掘机</w:t>
            </w:r>
          </w:p>
        </w:tc>
        <w:tc>
          <w:tcPr>
            <w:tcW w:w="255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反铲斗容（1.</w:t>
            </w:r>
            <w:r>
              <w:rPr>
                <w:rFonts w:ascii="宋体" w:hAnsi="宋体" w:cs="宋体"/>
                <w:color w:val="000000"/>
                <w:kern w:val="0"/>
                <w:sz w:val="24"/>
              </w:rPr>
              <w:t>9</w:t>
            </w:r>
            <w:r>
              <w:rPr>
                <w:rFonts w:hint="eastAsia" w:ascii="宋体" w:hAnsi="宋体" w:cs="宋体"/>
                <w:color w:val="000000"/>
                <w:kern w:val="0"/>
                <w:sz w:val="24"/>
              </w:rPr>
              <w:t>立方</w:t>
            </w:r>
            <w:r>
              <w:rPr>
                <w:rFonts w:hint="eastAsia" w:ascii="宋体" w:hAnsi="宋体" w:cs="宋体"/>
                <w:color w:val="000000"/>
                <w:kern w:val="0"/>
                <w:sz w:val="24"/>
                <w:lang w:eastAsia="zh-CN"/>
              </w:rPr>
              <w:t>）</w:t>
            </w:r>
          </w:p>
        </w:tc>
        <w:tc>
          <w:tcPr>
            <w:tcW w:w="166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lang w:val="en-US" w:eastAsia="zh-CN"/>
              </w:rPr>
            </w:pPr>
            <w:r>
              <w:rPr>
                <w:rFonts w:ascii="宋体" w:hAnsi="宋体" w:cs="宋体"/>
                <w:color w:val="000000"/>
                <w:kern w:val="0"/>
                <w:sz w:val="24"/>
              </w:rPr>
              <w:t>3</w:t>
            </w:r>
          </w:p>
        </w:tc>
        <w:tc>
          <w:tcPr>
            <w:tcW w:w="3360" w:type="dxa"/>
            <w:tcBorders>
              <w:top w:val="nil"/>
              <w:left w:val="nil"/>
              <w:bottom w:val="single" w:color="auto" w:sz="4" w:space="0"/>
              <w:right w:val="single" w:color="auto" w:sz="4" w:space="0"/>
            </w:tcBorders>
            <w:noWrap/>
            <w:vAlign w:val="center"/>
          </w:tcPr>
          <w:p>
            <w:pPr>
              <w:widowControl/>
              <w:jc w:val="left"/>
              <w:rPr>
                <w:rFonts w:hint="default" w:ascii="仿宋" w:hAnsi="仿宋" w:eastAsia="仿宋" w:cs="仿宋"/>
                <w:color w:val="000000"/>
                <w:kern w:val="0"/>
                <w:sz w:val="24"/>
                <w:szCs w:val="24"/>
                <w:lang w:val="en-US" w:eastAsia="zh-CN"/>
              </w:rPr>
            </w:pPr>
            <w:r>
              <w:rPr>
                <w:rFonts w:hint="eastAsia" w:ascii="宋体" w:hAnsi="宋体" w:cs="宋体"/>
                <w:color w:val="000000"/>
                <w:kern w:val="0"/>
                <w:sz w:val="24"/>
              </w:rPr>
              <w:t>其中：2台带1</w:t>
            </w:r>
            <w:r>
              <w:rPr>
                <w:rFonts w:ascii="宋体" w:hAnsi="宋体" w:cs="宋体"/>
                <w:color w:val="000000"/>
                <w:kern w:val="0"/>
                <w:sz w:val="24"/>
              </w:rPr>
              <w:t>75</w:t>
            </w:r>
            <w:r>
              <w:rPr>
                <w:rFonts w:hint="eastAsia" w:ascii="宋体" w:hAnsi="宋体" w:cs="宋体"/>
                <w:color w:val="000000"/>
                <w:kern w:val="0"/>
                <w:sz w:val="24"/>
              </w:rPr>
              <w:t>破碎锤</w:t>
            </w:r>
          </w:p>
        </w:tc>
      </w:tr>
      <w:tr>
        <w:tblPrEx>
          <w:tblCellMar>
            <w:top w:w="0" w:type="dxa"/>
            <w:left w:w="108" w:type="dxa"/>
            <w:bottom w:w="0" w:type="dxa"/>
            <w:right w:w="108" w:type="dxa"/>
          </w:tblCellMar>
        </w:tblPrEx>
        <w:trPr>
          <w:trHeight w:val="370" w:hRule="atLeast"/>
        </w:trPr>
        <w:tc>
          <w:tcPr>
            <w:tcW w:w="4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lang w:val="en-US" w:eastAsia="zh-CN"/>
              </w:rPr>
            </w:pPr>
            <w:r>
              <w:rPr>
                <w:rFonts w:ascii="宋体" w:hAnsi="宋体" w:cs="宋体"/>
                <w:color w:val="000000"/>
                <w:kern w:val="0"/>
                <w:sz w:val="24"/>
              </w:rPr>
              <w:t>3</w:t>
            </w:r>
          </w:p>
        </w:tc>
        <w:tc>
          <w:tcPr>
            <w:tcW w:w="97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矿 卡</w:t>
            </w:r>
          </w:p>
        </w:tc>
        <w:tc>
          <w:tcPr>
            <w:tcW w:w="255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额定载重（60吨）</w:t>
            </w:r>
          </w:p>
        </w:tc>
        <w:tc>
          <w:tcPr>
            <w:tcW w:w="166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lang w:val="en-US" w:eastAsia="zh-CN"/>
              </w:rPr>
            </w:pPr>
            <w:r>
              <w:rPr>
                <w:rFonts w:hint="eastAsia" w:ascii="宋体" w:hAnsi="宋体" w:cs="宋体"/>
                <w:color w:val="000000"/>
                <w:kern w:val="0"/>
                <w:sz w:val="24"/>
              </w:rPr>
              <w:t>1</w:t>
            </w:r>
            <w:r>
              <w:rPr>
                <w:rFonts w:ascii="宋体" w:hAnsi="宋体" w:cs="宋体"/>
                <w:color w:val="000000"/>
                <w:kern w:val="0"/>
                <w:sz w:val="24"/>
              </w:rPr>
              <w:t>3</w:t>
            </w:r>
          </w:p>
        </w:tc>
        <w:tc>
          <w:tcPr>
            <w:tcW w:w="336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000000"/>
                <w:kern w:val="0"/>
                <w:sz w:val="24"/>
                <w:szCs w:val="24"/>
              </w:rPr>
            </w:pPr>
            <w:r>
              <w:rPr>
                <w:rFonts w:hint="eastAsia" w:ascii="宋体" w:hAnsi="宋体" w:cs="宋体"/>
                <w:color w:val="000000"/>
                <w:kern w:val="0"/>
                <w:sz w:val="24"/>
              </w:rPr>
              <w:t>货厢不带后门，尾翘8度</w:t>
            </w:r>
          </w:p>
        </w:tc>
      </w:tr>
      <w:tr>
        <w:tblPrEx>
          <w:tblCellMar>
            <w:top w:w="0" w:type="dxa"/>
            <w:left w:w="108" w:type="dxa"/>
            <w:bottom w:w="0" w:type="dxa"/>
            <w:right w:w="108" w:type="dxa"/>
          </w:tblCellMar>
        </w:tblPrEx>
        <w:trPr>
          <w:trHeight w:val="370" w:hRule="atLeast"/>
        </w:trPr>
        <w:tc>
          <w:tcPr>
            <w:tcW w:w="4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lang w:val="en-US" w:eastAsia="zh-CN"/>
              </w:rPr>
            </w:pPr>
            <w:r>
              <w:rPr>
                <w:rFonts w:ascii="宋体" w:hAnsi="宋体" w:cs="宋体"/>
                <w:color w:val="000000"/>
                <w:kern w:val="0"/>
                <w:sz w:val="24"/>
              </w:rPr>
              <w:t>4</w:t>
            </w:r>
          </w:p>
        </w:tc>
        <w:tc>
          <w:tcPr>
            <w:tcW w:w="97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平地机</w:t>
            </w:r>
          </w:p>
        </w:tc>
        <w:tc>
          <w:tcPr>
            <w:tcW w:w="255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lang w:val="en-US" w:eastAsia="zh-CN"/>
              </w:rPr>
            </w:pPr>
            <w:r>
              <w:rPr>
                <w:rFonts w:hint="eastAsia" w:ascii="宋体" w:hAnsi="宋体" w:cs="宋体"/>
                <w:color w:val="000000"/>
                <w:kern w:val="0"/>
                <w:sz w:val="24"/>
              </w:rPr>
              <w:t>1</w:t>
            </w:r>
            <w:r>
              <w:rPr>
                <w:rFonts w:ascii="宋体" w:hAnsi="宋体" w:cs="宋体"/>
                <w:color w:val="000000"/>
                <w:kern w:val="0"/>
                <w:sz w:val="24"/>
              </w:rPr>
              <w:t>8</w:t>
            </w:r>
            <w:r>
              <w:rPr>
                <w:rFonts w:hint="eastAsia" w:ascii="宋体" w:hAnsi="宋体" w:cs="宋体"/>
                <w:color w:val="000000"/>
                <w:kern w:val="0"/>
                <w:sz w:val="24"/>
              </w:rPr>
              <w:t>-</w:t>
            </w:r>
            <w:r>
              <w:rPr>
                <w:rFonts w:ascii="宋体" w:hAnsi="宋体" w:cs="宋体"/>
                <w:color w:val="000000"/>
                <w:kern w:val="0"/>
                <w:sz w:val="24"/>
              </w:rPr>
              <w:t>20</w:t>
            </w:r>
            <w:r>
              <w:rPr>
                <w:rFonts w:hint="eastAsia" w:ascii="宋体" w:hAnsi="宋体" w:cs="宋体"/>
                <w:color w:val="000000"/>
                <w:kern w:val="0"/>
                <w:sz w:val="24"/>
              </w:rPr>
              <w:t>吨</w:t>
            </w:r>
          </w:p>
        </w:tc>
        <w:tc>
          <w:tcPr>
            <w:tcW w:w="166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1</w:t>
            </w:r>
          </w:p>
        </w:tc>
        <w:tc>
          <w:tcPr>
            <w:tcW w:w="336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370" w:hRule="atLeast"/>
        </w:trPr>
        <w:tc>
          <w:tcPr>
            <w:tcW w:w="4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lang w:val="en-US" w:eastAsia="zh-CN"/>
              </w:rPr>
            </w:pPr>
            <w:r>
              <w:rPr>
                <w:rFonts w:ascii="宋体" w:hAnsi="宋体" w:cs="宋体"/>
                <w:color w:val="000000"/>
                <w:kern w:val="0"/>
                <w:sz w:val="24"/>
              </w:rPr>
              <w:t>5</w:t>
            </w:r>
          </w:p>
        </w:tc>
        <w:tc>
          <w:tcPr>
            <w:tcW w:w="97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压路机</w:t>
            </w:r>
          </w:p>
        </w:tc>
        <w:tc>
          <w:tcPr>
            <w:tcW w:w="255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22吨</w:t>
            </w:r>
          </w:p>
        </w:tc>
        <w:tc>
          <w:tcPr>
            <w:tcW w:w="166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1</w:t>
            </w:r>
          </w:p>
        </w:tc>
        <w:tc>
          <w:tcPr>
            <w:tcW w:w="336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370" w:hRule="atLeast"/>
        </w:trPr>
        <w:tc>
          <w:tcPr>
            <w:tcW w:w="4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lang w:val="en-US" w:eastAsia="zh-CN"/>
              </w:rPr>
            </w:pPr>
            <w:r>
              <w:rPr>
                <w:rFonts w:ascii="宋体" w:hAnsi="宋体" w:cs="宋体"/>
                <w:color w:val="000000"/>
                <w:kern w:val="0"/>
                <w:sz w:val="24"/>
              </w:rPr>
              <w:t>6</w:t>
            </w:r>
          </w:p>
        </w:tc>
        <w:tc>
          <w:tcPr>
            <w:tcW w:w="97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推土机</w:t>
            </w:r>
          </w:p>
        </w:tc>
        <w:tc>
          <w:tcPr>
            <w:tcW w:w="255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22-24吨</w:t>
            </w:r>
          </w:p>
        </w:tc>
        <w:tc>
          <w:tcPr>
            <w:tcW w:w="166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r>
              <w:rPr>
                <w:rFonts w:hint="eastAsia" w:ascii="宋体" w:hAnsi="宋体" w:cs="宋体"/>
                <w:color w:val="000000"/>
                <w:kern w:val="0"/>
                <w:sz w:val="24"/>
              </w:rPr>
              <w:t>1</w:t>
            </w:r>
          </w:p>
        </w:tc>
        <w:tc>
          <w:tcPr>
            <w:tcW w:w="336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szCs w:val="24"/>
              </w:rPr>
            </w:pPr>
          </w:p>
        </w:tc>
      </w:tr>
    </w:tbl>
    <w:p>
      <w:pPr>
        <w:numPr>
          <w:ilvl w:val="0"/>
          <w:numId w:val="0"/>
        </w:numPr>
        <w:spacing w:line="240" w:lineRule="auto"/>
        <w:ind w:firstLine="562" w:firstLineChars="200"/>
        <w:rPr>
          <w:rFonts w:hint="default" w:ascii="宋体" w:hAnsi="宋体" w:cs="宋体"/>
          <w:b/>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注：</w:t>
      </w:r>
      <w:r>
        <w:rPr>
          <w:rFonts w:hint="eastAsia" w:ascii="仿宋" w:hAnsi="仿宋" w:eastAsia="仿宋" w:cs="仿宋"/>
          <w:color w:val="auto"/>
          <w:sz w:val="28"/>
          <w:szCs w:val="28"/>
          <w:lang w:val="en-US" w:eastAsia="zh-CN"/>
        </w:rPr>
        <w:t>同一供应商可参与和中标多项标的物，单项标的物确定一家供应商。</w:t>
      </w:r>
    </w:p>
    <w:p>
      <w:pPr>
        <w:spacing w:line="560" w:lineRule="exact"/>
        <w:ind w:firstLine="562" w:firstLineChars="20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七</w:t>
      </w:r>
      <w:r>
        <w:rPr>
          <w:rFonts w:hint="eastAsia" w:ascii="宋体" w:hAnsi="宋体" w:cs="宋体"/>
          <w:b/>
          <w:color w:val="000000" w:themeColor="text1"/>
          <w:sz w:val="28"/>
          <w:szCs w:val="28"/>
          <w14:textFill>
            <w14:solidFill>
              <w14:schemeClr w14:val="tx1"/>
            </w14:solidFill>
          </w14:textFill>
        </w:rPr>
        <w:t>、邀请报价保证金：</w:t>
      </w:r>
    </w:p>
    <w:p>
      <w:pPr>
        <w:spacing w:line="560" w:lineRule="exact"/>
        <w:ind w:firstLine="560" w:firstLineChars="200"/>
        <w:rPr>
          <w:rFonts w:ascii="宋体" w:hAnsi="宋体" w:cs="宋体"/>
          <w:b w:val="0"/>
          <w:bCs/>
          <w:color w:val="auto"/>
          <w:sz w:val="28"/>
          <w:szCs w:val="28"/>
        </w:rPr>
      </w:pPr>
      <w:r>
        <w:rPr>
          <w:rFonts w:hint="eastAsia" w:ascii="宋体" w:hAnsi="宋体" w:cs="宋体"/>
          <w:b w:val="0"/>
          <w:bCs/>
          <w:color w:val="auto"/>
          <w:sz w:val="28"/>
          <w:szCs w:val="28"/>
          <w:lang w:eastAsia="zh-CN"/>
        </w:rPr>
        <w:t>（</w:t>
      </w:r>
      <w:r>
        <w:rPr>
          <w:rFonts w:hint="eastAsia" w:ascii="宋体" w:hAnsi="宋体" w:cs="宋体"/>
          <w:b w:val="0"/>
          <w:bCs/>
          <w:color w:val="auto"/>
          <w:sz w:val="28"/>
          <w:szCs w:val="28"/>
          <w:lang w:val="en-US" w:eastAsia="zh-CN"/>
        </w:rPr>
        <w:t>一）</w:t>
      </w:r>
      <w:r>
        <w:rPr>
          <w:rFonts w:hint="default" w:ascii="宋体" w:hAnsi="宋体" w:cs="宋体"/>
          <w:b w:val="0"/>
          <w:bCs/>
          <w:color w:val="auto"/>
          <w:sz w:val="28"/>
          <w:szCs w:val="28"/>
        </w:rPr>
        <w:t>报价阶段无需</w:t>
      </w:r>
      <w:r>
        <w:rPr>
          <w:rFonts w:hint="eastAsia" w:ascii="宋体" w:hAnsi="宋体" w:cs="宋体"/>
          <w:b w:val="0"/>
          <w:bCs/>
          <w:color w:val="auto"/>
          <w:sz w:val="28"/>
          <w:szCs w:val="28"/>
          <w:lang w:val="en-US" w:eastAsia="zh-CN"/>
        </w:rPr>
        <w:t>缴纳</w:t>
      </w:r>
      <w:r>
        <w:rPr>
          <w:rFonts w:hint="default" w:ascii="宋体" w:hAnsi="宋体" w:cs="宋体"/>
          <w:b w:val="0"/>
          <w:bCs/>
          <w:color w:val="auto"/>
          <w:sz w:val="28"/>
          <w:szCs w:val="28"/>
        </w:rPr>
        <w:t>保证金</w:t>
      </w:r>
      <w:r>
        <w:rPr>
          <w:rFonts w:hint="eastAsia" w:ascii="宋体" w:hAnsi="宋体" w:cs="宋体"/>
          <w:b w:val="0"/>
          <w:bCs/>
          <w:color w:val="auto"/>
          <w:sz w:val="28"/>
          <w:szCs w:val="28"/>
          <w:lang w:eastAsia="zh-CN"/>
        </w:rPr>
        <w:t>，</w:t>
      </w:r>
      <w:r>
        <w:rPr>
          <w:rFonts w:hint="default" w:ascii="宋体" w:hAnsi="宋体" w:cs="宋体"/>
          <w:b w:val="0"/>
          <w:bCs/>
          <w:color w:val="auto"/>
          <w:sz w:val="28"/>
          <w:szCs w:val="28"/>
        </w:rPr>
        <w:t>若经评选为</w:t>
      </w:r>
      <w:r>
        <w:rPr>
          <w:rFonts w:hint="eastAsia" w:ascii="宋体" w:hAnsi="宋体" w:cs="宋体"/>
          <w:b w:val="0"/>
          <w:bCs/>
          <w:color w:val="auto"/>
          <w:sz w:val="28"/>
          <w:szCs w:val="28"/>
          <w:lang w:val="en-US" w:eastAsia="zh-CN"/>
        </w:rPr>
        <w:t>采购方</w:t>
      </w:r>
      <w:r>
        <w:rPr>
          <w:rFonts w:hint="default" w:ascii="宋体" w:hAnsi="宋体" w:cs="宋体"/>
          <w:b w:val="0"/>
          <w:bCs/>
          <w:color w:val="auto"/>
          <w:sz w:val="28"/>
          <w:szCs w:val="28"/>
        </w:rPr>
        <w:t>入围供应商的</w:t>
      </w:r>
      <w:r>
        <w:rPr>
          <w:rFonts w:hint="eastAsia" w:ascii="宋体" w:hAnsi="宋体" w:cs="宋体"/>
          <w:b w:val="0"/>
          <w:bCs/>
          <w:color w:val="auto"/>
          <w:sz w:val="28"/>
          <w:szCs w:val="28"/>
          <w:lang w:val="en-US" w:eastAsia="zh-CN"/>
        </w:rPr>
        <w:t>报价人应在接到入围通知的2个工作日内</w:t>
      </w:r>
      <w:r>
        <w:rPr>
          <w:rFonts w:hint="default" w:ascii="宋体" w:hAnsi="宋体" w:cs="宋体"/>
          <w:b w:val="0"/>
          <w:bCs/>
          <w:color w:val="auto"/>
          <w:sz w:val="28"/>
          <w:szCs w:val="28"/>
        </w:rPr>
        <w:t>缴纳保证金</w:t>
      </w:r>
      <w:r>
        <w:rPr>
          <w:rFonts w:hint="eastAsia" w:ascii="宋体" w:hAnsi="宋体" w:cs="宋体"/>
          <w:b w:val="0"/>
          <w:bCs/>
          <w:color w:val="auto"/>
          <w:sz w:val="28"/>
          <w:szCs w:val="28"/>
          <w:lang w:eastAsia="zh-CN"/>
        </w:rPr>
        <w:t>，</w:t>
      </w:r>
      <w:r>
        <w:rPr>
          <w:rFonts w:hint="eastAsia" w:ascii="宋体" w:hAnsi="宋体" w:cs="宋体"/>
          <w:b w:val="0"/>
          <w:bCs/>
          <w:color w:val="auto"/>
          <w:sz w:val="28"/>
          <w:szCs w:val="28"/>
          <w:lang w:val="en-US" w:eastAsia="zh-CN"/>
        </w:rPr>
        <w:t>到期未缴纳保证金的视为自动弃权</w:t>
      </w:r>
      <w:r>
        <w:rPr>
          <w:rFonts w:hint="eastAsia" w:ascii="宋体" w:hAnsi="宋体" w:cs="宋体"/>
          <w:bCs/>
          <w:color w:val="auto"/>
          <w:sz w:val="28"/>
          <w:szCs w:val="28"/>
        </w:rPr>
        <w:t>。</w:t>
      </w:r>
    </w:p>
    <w:p>
      <w:pPr>
        <w:adjustRightInd w:val="0"/>
        <w:snapToGrid w:val="0"/>
        <w:spacing w:line="360" w:lineRule="auto"/>
        <w:ind w:firstLine="560" w:firstLineChars="200"/>
        <w:jc w:val="left"/>
        <w:rPr>
          <w:rFonts w:ascii="宋体" w:hAnsi="宋体" w:cs="宋体"/>
          <w:bCs/>
          <w:color w:val="auto"/>
          <w:sz w:val="28"/>
          <w:szCs w:val="28"/>
        </w:rPr>
      </w:pPr>
      <w:r>
        <w:rPr>
          <w:rFonts w:hint="eastAsia" w:ascii="宋体" w:hAnsi="宋体" w:cs="宋体"/>
          <w:bCs/>
          <w:color w:val="auto"/>
          <w:sz w:val="28"/>
          <w:szCs w:val="28"/>
        </w:rPr>
        <w:t>（</w:t>
      </w:r>
      <w:r>
        <w:rPr>
          <w:rFonts w:hint="eastAsia" w:ascii="宋体" w:hAnsi="宋体" w:cs="宋体"/>
          <w:bCs/>
          <w:color w:val="auto"/>
          <w:sz w:val="28"/>
          <w:szCs w:val="28"/>
          <w:lang w:val="en-US" w:eastAsia="zh-CN"/>
        </w:rPr>
        <w:t>二</w:t>
      </w:r>
      <w:r>
        <w:rPr>
          <w:rFonts w:hint="eastAsia" w:ascii="宋体" w:hAnsi="宋体" w:cs="宋体"/>
          <w:bCs/>
          <w:color w:val="auto"/>
          <w:sz w:val="28"/>
          <w:szCs w:val="28"/>
        </w:rPr>
        <w:t>）保证金的形式：</w:t>
      </w:r>
      <w:r>
        <w:rPr>
          <w:rFonts w:hint="eastAsia" w:ascii="宋体" w:hAnsi="宋体" w:cs="宋体"/>
          <w:bCs/>
          <w:color w:val="auto"/>
          <w:sz w:val="28"/>
          <w:szCs w:val="28"/>
          <w:u w:val="single"/>
        </w:rPr>
        <w:t>电汇。</w:t>
      </w:r>
    </w:p>
    <w:p>
      <w:pPr>
        <w:adjustRightInd w:val="0"/>
        <w:snapToGrid w:val="0"/>
        <w:spacing w:line="360" w:lineRule="auto"/>
        <w:ind w:firstLine="560" w:firstLineChars="200"/>
        <w:jc w:val="left"/>
        <w:rPr>
          <w:rFonts w:hint="default" w:ascii="宋体" w:hAnsi="宋体" w:cs="宋体"/>
          <w:bCs/>
          <w:color w:val="auto"/>
          <w:sz w:val="28"/>
          <w:szCs w:val="28"/>
          <w:u w:val="single"/>
          <w:lang w:val="en-US" w:eastAsia="zh-CN"/>
        </w:rPr>
      </w:pPr>
      <w:r>
        <w:rPr>
          <w:rFonts w:hint="eastAsia" w:ascii="宋体" w:hAnsi="宋体" w:cs="宋体"/>
          <w:bCs/>
          <w:color w:val="auto"/>
          <w:sz w:val="28"/>
          <w:szCs w:val="28"/>
        </w:rPr>
        <w:t>（</w:t>
      </w:r>
      <w:r>
        <w:rPr>
          <w:rFonts w:hint="eastAsia" w:ascii="宋体" w:hAnsi="宋体" w:cs="宋体"/>
          <w:bCs/>
          <w:color w:val="auto"/>
          <w:sz w:val="28"/>
          <w:szCs w:val="28"/>
          <w:lang w:val="en-US" w:eastAsia="zh-CN"/>
        </w:rPr>
        <w:t>三</w:t>
      </w:r>
      <w:r>
        <w:rPr>
          <w:rFonts w:hint="eastAsia" w:ascii="宋体" w:hAnsi="宋体" w:cs="宋体"/>
          <w:bCs/>
          <w:color w:val="auto"/>
          <w:sz w:val="28"/>
          <w:szCs w:val="28"/>
        </w:rPr>
        <w:t>）保证金的金额：</w:t>
      </w:r>
      <w:r>
        <w:rPr>
          <w:rFonts w:hint="eastAsia" w:ascii="宋体" w:hAnsi="宋体" w:cs="宋体"/>
          <w:bCs/>
          <w:color w:val="auto"/>
          <w:sz w:val="28"/>
          <w:szCs w:val="28"/>
          <w:lang w:val="en-US" w:eastAsia="zh-CN"/>
        </w:rPr>
        <w:t>不分入围标的物和金额大小，统一缴纳保证金</w:t>
      </w:r>
      <w:r>
        <w:rPr>
          <w:rFonts w:hint="eastAsia" w:ascii="宋体" w:hAnsi="宋体" w:cs="宋体"/>
          <w:bCs/>
          <w:color w:val="auto"/>
          <w:sz w:val="28"/>
          <w:szCs w:val="28"/>
          <w:u w:val="single"/>
          <w:lang w:val="en-US" w:eastAsia="zh-CN"/>
        </w:rPr>
        <w:t>10万元，大写：拾万元整。</w:t>
      </w:r>
    </w:p>
    <w:p>
      <w:pPr>
        <w:adjustRightInd w:val="0"/>
        <w:snapToGrid w:val="0"/>
        <w:spacing w:line="360" w:lineRule="auto"/>
        <w:ind w:firstLine="560" w:firstLineChars="200"/>
        <w:jc w:val="left"/>
        <w:rPr>
          <w:rFonts w:ascii="宋体" w:hAnsi="宋体" w:cs="宋体"/>
          <w:bCs/>
          <w:color w:val="auto"/>
          <w:sz w:val="28"/>
          <w:szCs w:val="28"/>
          <w:u w:val="single"/>
        </w:rPr>
      </w:pPr>
      <w:r>
        <w:rPr>
          <w:rFonts w:hint="eastAsia" w:ascii="宋体" w:hAnsi="宋体" w:cs="宋体"/>
          <w:bCs/>
          <w:color w:val="auto"/>
          <w:sz w:val="28"/>
          <w:szCs w:val="28"/>
        </w:rPr>
        <w:t>（</w:t>
      </w:r>
      <w:r>
        <w:rPr>
          <w:rFonts w:hint="eastAsia" w:ascii="宋体" w:hAnsi="宋体" w:cs="宋体"/>
          <w:bCs/>
          <w:color w:val="auto"/>
          <w:sz w:val="28"/>
          <w:szCs w:val="28"/>
          <w:lang w:val="en-US" w:eastAsia="zh-CN"/>
        </w:rPr>
        <w:t>四</w:t>
      </w:r>
      <w:r>
        <w:rPr>
          <w:rFonts w:hint="eastAsia" w:ascii="宋体" w:hAnsi="宋体" w:cs="宋体"/>
          <w:bCs/>
          <w:color w:val="auto"/>
          <w:sz w:val="28"/>
          <w:szCs w:val="28"/>
        </w:rPr>
        <w:t>）是否计息：</w:t>
      </w:r>
      <w:r>
        <w:rPr>
          <w:rFonts w:hint="eastAsia" w:ascii="宋体" w:hAnsi="宋体" w:cs="宋体"/>
          <w:bCs/>
          <w:color w:val="auto"/>
          <w:sz w:val="28"/>
          <w:szCs w:val="28"/>
          <w:u w:val="single"/>
        </w:rPr>
        <w:t>不计利息。</w:t>
      </w:r>
    </w:p>
    <w:p>
      <w:pPr>
        <w:adjustRightInd w:val="0"/>
        <w:snapToGrid w:val="0"/>
        <w:spacing w:line="360" w:lineRule="auto"/>
        <w:ind w:firstLine="560" w:firstLineChars="200"/>
        <w:jc w:val="left"/>
        <w:rPr>
          <w:rFonts w:hint="eastAsia" w:ascii="宋体" w:hAnsi="宋体" w:cs="宋体"/>
          <w:bCs/>
          <w:color w:val="auto"/>
          <w:sz w:val="28"/>
          <w:szCs w:val="28"/>
        </w:rPr>
      </w:pPr>
      <w:r>
        <w:rPr>
          <w:rFonts w:hint="eastAsia" w:ascii="宋体" w:hAnsi="宋体" w:cs="宋体"/>
          <w:bCs/>
          <w:color w:val="auto"/>
          <w:sz w:val="28"/>
          <w:szCs w:val="28"/>
        </w:rPr>
        <w:t>（</w:t>
      </w:r>
      <w:r>
        <w:rPr>
          <w:rFonts w:hint="eastAsia" w:ascii="宋体" w:hAnsi="宋体" w:cs="宋体"/>
          <w:bCs/>
          <w:color w:val="auto"/>
          <w:sz w:val="28"/>
          <w:szCs w:val="28"/>
          <w:lang w:val="en-US" w:eastAsia="zh-CN"/>
        </w:rPr>
        <w:t>五</w:t>
      </w:r>
      <w:r>
        <w:rPr>
          <w:rFonts w:hint="eastAsia" w:ascii="宋体" w:hAnsi="宋体" w:cs="宋体"/>
          <w:bCs/>
          <w:color w:val="auto"/>
          <w:sz w:val="28"/>
          <w:szCs w:val="28"/>
        </w:rPr>
        <w:t>）保证金缴纳</w:t>
      </w:r>
      <w:r>
        <w:rPr>
          <w:rFonts w:hint="eastAsia" w:ascii="宋体" w:hAnsi="宋体" w:cs="宋体"/>
          <w:bCs/>
          <w:color w:val="auto"/>
          <w:sz w:val="28"/>
          <w:szCs w:val="28"/>
          <w:lang w:eastAsia="zh-CN"/>
        </w:rPr>
        <w:t>：</w:t>
      </w:r>
    </w:p>
    <w:p>
      <w:pPr>
        <w:adjustRightInd w:val="0"/>
        <w:snapToGrid w:val="0"/>
        <w:spacing w:line="360" w:lineRule="auto"/>
        <w:ind w:firstLine="1400" w:firstLineChars="500"/>
        <w:jc w:val="left"/>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单位：</w:t>
      </w:r>
      <w:r>
        <w:rPr>
          <w:rFonts w:hint="eastAsia" w:ascii="宋体" w:hAnsi="宋体" w:cs="宋体"/>
          <w:color w:val="000000" w:themeColor="text1"/>
          <w:sz w:val="28"/>
          <w:szCs w:val="28"/>
          <w14:textFill>
            <w14:solidFill>
              <w14:schemeClr w14:val="tx1"/>
            </w14:solidFill>
          </w14:textFill>
        </w:rPr>
        <w:t>四川雅化实业集团股份有限公司</w:t>
      </w:r>
    </w:p>
    <w:p>
      <w:pPr>
        <w:adjustRightInd w:val="0"/>
        <w:snapToGrid w:val="0"/>
        <w:spacing w:line="360" w:lineRule="auto"/>
        <w:ind w:firstLine="1400" w:firstLineChars="500"/>
        <w:jc w:val="left"/>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 xml:space="preserve">开户行：工商银行雅安河北街支行  </w:t>
      </w:r>
      <w:r>
        <w:rPr>
          <w:rFonts w:ascii="宋体" w:hAnsi="宋体" w:cs="宋体"/>
          <w:bCs/>
          <w:color w:val="000000" w:themeColor="text1"/>
          <w:sz w:val="28"/>
          <w:szCs w:val="28"/>
          <w14:textFill>
            <w14:solidFill>
              <w14:schemeClr w14:val="tx1"/>
            </w14:solidFill>
          </w14:textFill>
        </w:rPr>
        <w:t xml:space="preserve"> </w:t>
      </w:r>
    </w:p>
    <w:p>
      <w:pPr>
        <w:adjustRightInd w:val="0"/>
        <w:snapToGrid w:val="0"/>
        <w:spacing w:line="360" w:lineRule="auto"/>
        <w:ind w:firstLine="1400" w:firstLineChars="50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 xml:space="preserve">账号：2319 6141 0902 2100 136 </w:t>
      </w:r>
    </w:p>
    <w:p>
      <w:pPr>
        <w:numPr>
          <w:ilvl w:val="0"/>
          <w:numId w:val="3"/>
        </w:numPr>
        <w:adjustRightInd w:val="0"/>
        <w:snapToGrid w:val="0"/>
        <w:spacing w:line="360" w:lineRule="auto"/>
        <w:ind w:firstLine="560" w:firstLineChars="200"/>
        <w:jc w:val="left"/>
        <w:rPr>
          <w:rFonts w:hint="eastAsia" w:ascii="宋体" w:hAnsi="宋体" w:cs="宋体"/>
          <w:bCs w:val="0"/>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保证金退返：</w:t>
      </w:r>
      <w:r>
        <w:rPr>
          <w:rFonts w:hint="eastAsia" w:ascii="宋体" w:hAnsi="宋体" w:cs="宋体"/>
          <w:bCs/>
          <w:color w:val="000000" w:themeColor="text1"/>
          <w:sz w:val="28"/>
          <w:szCs w:val="28"/>
          <w:lang w:val="en-US" w:eastAsia="zh-CN"/>
          <w14:textFill>
            <w14:solidFill>
              <w14:schemeClr w14:val="tx1"/>
            </w14:solidFill>
          </w14:textFill>
        </w:rPr>
        <w:t>本项目</w:t>
      </w:r>
      <w:r>
        <w:rPr>
          <w:rFonts w:hint="eastAsia" w:ascii="宋体" w:hAnsi="宋体" w:cs="宋体"/>
          <w:bCs w:val="0"/>
          <w:color w:val="000000" w:themeColor="text1"/>
          <w:sz w:val="28"/>
          <w:szCs w:val="28"/>
          <w14:textFill>
            <w14:solidFill>
              <w14:schemeClr w14:val="tx1"/>
            </w14:solidFill>
          </w14:textFill>
        </w:rPr>
        <w:t>确定</w:t>
      </w:r>
      <w:r>
        <w:rPr>
          <w:rFonts w:hint="eastAsia" w:ascii="宋体" w:hAnsi="宋体" w:cs="宋体"/>
          <w:bCs w:val="0"/>
          <w:color w:val="000000" w:themeColor="text1"/>
          <w:sz w:val="28"/>
          <w:szCs w:val="28"/>
          <w:lang w:val="en-US" w:eastAsia="zh-CN"/>
          <w14:textFill>
            <w14:solidFill>
              <w14:schemeClr w14:val="tx1"/>
            </w14:solidFill>
          </w14:textFill>
        </w:rPr>
        <w:t>的</w:t>
      </w:r>
      <w:r>
        <w:rPr>
          <w:rFonts w:hint="eastAsia" w:ascii="宋体" w:hAnsi="宋体" w:cs="宋体"/>
          <w:bCs w:val="0"/>
          <w:color w:val="000000" w:themeColor="text1"/>
          <w:sz w:val="28"/>
          <w:szCs w:val="28"/>
          <w14:textFill>
            <w14:solidFill>
              <w14:schemeClr w14:val="tx1"/>
            </w14:solidFill>
          </w14:textFill>
        </w:rPr>
        <w:t>最终</w:t>
      </w:r>
      <w:r>
        <w:rPr>
          <w:rFonts w:hint="eastAsia" w:ascii="宋体" w:hAnsi="宋体" w:cs="宋体"/>
          <w:bCs w:val="0"/>
          <w:color w:val="000000" w:themeColor="text1"/>
          <w:sz w:val="28"/>
          <w:szCs w:val="28"/>
          <w:lang w:val="en-US" w:eastAsia="zh-CN"/>
          <w14:textFill>
            <w14:solidFill>
              <w14:schemeClr w14:val="tx1"/>
            </w14:solidFill>
          </w14:textFill>
        </w:rPr>
        <w:t>合作</w:t>
      </w:r>
      <w:r>
        <w:rPr>
          <w:rFonts w:hint="eastAsia" w:ascii="宋体" w:hAnsi="宋体" w:cs="宋体"/>
          <w:bCs w:val="0"/>
          <w:color w:val="000000" w:themeColor="text1"/>
          <w:sz w:val="28"/>
          <w:szCs w:val="28"/>
          <w14:textFill>
            <w14:solidFill>
              <w14:schemeClr w14:val="tx1"/>
            </w14:solidFill>
          </w14:textFill>
        </w:rPr>
        <w:t>供应商</w:t>
      </w:r>
      <w:r>
        <w:rPr>
          <w:rFonts w:hint="eastAsia" w:ascii="宋体" w:hAnsi="宋体" w:cs="宋体"/>
          <w:bCs w:val="0"/>
          <w:color w:val="000000" w:themeColor="text1"/>
          <w:sz w:val="28"/>
          <w:szCs w:val="28"/>
          <w:lang w:val="en-US" w:eastAsia="zh-CN"/>
          <w14:textFill>
            <w14:solidFill>
              <w14:schemeClr w14:val="tx1"/>
            </w14:solidFill>
          </w14:textFill>
        </w:rPr>
        <w:t>的保证金自动转为履约保证金，在</w:t>
      </w:r>
      <w:r>
        <w:rPr>
          <w:rFonts w:hint="eastAsia" w:ascii="宋体" w:hAnsi="宋体" w:cs="宋体"/>
          <w:b w:val="0"/>
          <w:bCs w:val="0"/>
          <w:color w:val="auto"/>
          <w:sz w:val="28"/>
          <w:szCs w:val="28"/>
          <w:lang w:val="en-US" w:eastAsia="zh-CN"/>
        </w:rPr>
        <w:t>合同执行完毕</w:t>
      </w:r>
      <w:r>
        <w:rPr>
          <w:rFonts w:hint="eastAsia" w:ascii="宋体" w:hAnsi="宋体" w:cs="宋体"/>
          <w:b w:val="0"/>
          <w:bCs w:val="0"/>
          <w:color w:val="auto"/>
          <w:sz w:val="28"/>
          <w:szCs w:val="28"/>
        </w:rPr>
        <w:t>后的7个工作日</w:t>
      </w:r>
      <w:r>
        <w:rPr>
          <w:rFonts w:hint="eastAsia" w:ascii="宋体" w:hAnsi="宋体" w:cs="宋体"/>
          <w:bCs w:val="0"/>
          <w:color w:val="000000" w:themeColor="text1"/>
          <w:sz w:val="28"/>
          <w:szCs w:val="28"/>
          <w14:textFill>
            <w14:solidFill>
              <w14:schemeClr w14:val="tx1"/>
            </w14:solidFill>
          </w14:textFill>
        </w:rPr>
        <w:t>内无息退返</w:t>
      </w:r>
      <w:r>
        <w:rPr>
          <w:rFonts w:hint="eastAsia" w:ascii="宋体" w:hAnsi="宋体" w:cs="宋体"/>
          <w:bCs w:val="0"/>
          <w:color w:val="000000" w:themeColor="text1"/>
          <w:sz w:val="28"/>
          <w:szCs w:val="28"/>
          <w:lang w:eastAsia="zh-CN"/>
          <w14:textFill>
            <w14:solidFill>
              <w14:schemeClr w14:val="tx1"/>
            </w14:solidFill>
          </w14:textFill>
        </w:rPr>
        <w:t>，</w:t>
      </w:r>
      <w:r>
        <w:rPr>
          <w:rFonts w:hint="eastAsia" w:ascii="宋体" w:hAnsi="宋体" w:cs="宋体"/>
          <w:bCs w:val="0"/>
          <w:color w:val="000000" w:themeColor="text1"/>
          <w:sz w:val="28"/>
          <w:szCs w:val="28"/>
          <w:lang w:val="en-US" w:eastAsia="zh-CN"/>
          <w14:textFill>
            <w14:solidFill>
              <w14:schemeClr w14:val="tx1"/>
            </w14:solidFill>
          </w14:textFill>
        </w:rPr>
        <w:t>其他未合作供应商的保证金在</w:t>
      </w:r>
      <w:r>
        <w:rPr>
          <w:rFonts w:hint="eastAsia" w:ascii="宋体" w:hAnsi="宋体" w:cs="宋体"/>
          <w:bCs w:val="0"/>
          <w:color w:val="000000" w:themeColor="text1"/>
          <w:sz w:val="28"/>
          <w:szCs w:val="28"/>
          <w14:textFill>
            <w14:solidFill>
              <w14:schemeClr w14:val="tx1"/>
            </w14:solidFill>
          </w14:textFill>
        </w:rPr>
        <w:t>本项目确定最终</w:t>
      </w:r>
      <w:r>
        <w:rPr>
          <w:rFonts w:hint="eastAsia" w:ascii="宋体" w:hAnsi="宋体" w:cs="宋体"/>
          <w:bCs w:val="0"/>
          <w:color w:val="000000" w:themeColor="text1"/>
          <w:sz w:val="28"/>
          <w:szCs w:val="28"/>
          <w:lang w:val="en-US" w:eastAsia="zh-CN"/>
          <w14:textFill>
            <w14:solidFill>
              <w14:schemeClr w14:val="tx1"/>
            </w14:solidFill>
          </w14:textFill>
        </w:rPr>
        <w:t>合作</w:t>
      </w:r>
      <w:r>
        <w:rPr>
          <w:rFonts w:hint="eastAsia" w:ascii="宋体" w:hAnsi="宋体" w:cs="宋体"/>
          <w:bCs w:val="0"/>
          <w:color w:val="000000" w:themeColor="text1"/>
          <w:sz w:val="28"/>
          <w:szCs w:val="28"/>
          <w14:textFill>
            <w14:solidFill>
              <w14:schemeClr w14:val="tx1"/>
            </w14:solidFill>
          </w14:textFill>
        </w:rPr>
        <w:t>供应商</w:t>
      </w:r>
      <w:r>
        <w:rPr>
          <w:rFonts w:hint="eastAsia" w:ascii="宋体" w:hAnsi="宋体" w:cs="宋体"/>
          <w:bCs w:val="0"/>
          <w:color w:val="000000" w:themeColor="text1"/>
          <w:sz w:val="28"/>
          <w:szCs w:val="28"/>
          <w:lang w:val="en-US" w:eastAsia="zh-CN"/>
          <w14:textFill>
            <w14:solidFill>
              <w14:schemeClr w14:val="tx1"/>
            </w14:solidFill>
          </w14:textFill>
        </w:rPr>
        <w:t>合同签订</w:t>
      </w:r>
      <w:r>
        <w:rPr>
          <w:rFonts w:hint="eastAsia" w:ascii="宋体" w:hAnsi="宋体" w:cs="宋体"/>
          <w:bCs w:val="0"/>
          <w:color w:val="000000" w:themeColor="text1"/>
          <w:sz w:val="28"/>
          <w:szCs w:val="28"/>
          <w14:textFill>
            <w14:solidFill>
              <w14:schemeClr w14:val="tx1"/>
            </w14:solidFill>
          </w14:textFill>
        </w:rPr>
        <w:t>后的7个工作日内无息退返。</w:t>
      </w:r>
    </w:p>
    <w:p>
      <w:pPr>
        <w:adjustRightInd w:val="0"/>
        <w:snapToGrid w:val="0"/>
        <w:spacing w:line="360" w:lineRule="auto"/>
        <w:ind w:firstLine="562" w:firstLineChars="200"/>
        <w:jc w:val="left"/>
        <w:rPr>
          <w:rFonts w:ascii="宋体" w:hAnsi="宋体" w:cs="宋体"/>
          <w:bCs/>
          <w:color w:val="auto"/>
          <w:sz w:val="28"/>
          <w:szCs w:val="28"/>
        </w:rPr>
      </w:pPr>
      <w:r>
        <w:rPr>
          <w:rFonts w:hint="eastAsia" w:ascii="宋体" w:hAnsi="宋体" w:cs="宋体"/>
          <w:b/>
          <w:color w:val="000000" w:themeColor="text1"/>
          <w:sz w:val="28"/>
          <w:szCs w:val="28"/>
          <w:lang w:val="en-US" w:eastAsia="zh-CN"/>
          <w14:textFill>
            <w14:solidFill>
              <w14:schemeClr w14:val="tx1"/>
            </w14:solidFill>
          </w14:textFill>
        </w:rPr>
        <w:t>八</w:t>
      </w:r>
      <w:r>
        <w:rPr>
          <w:rFonts w:hint="eastAsia" w:ascii="宋体" w:hAnsi="宋体" w:cs="宋体"/>
          <w:b/>
          <w:color w:val="auto"/>
          <w:sz w:val="28"/>
          <w:szCs w:val="28"/>
        </w:rPr>
        <w:t>、交货方式及交货地点</w:t>
      </w:r>
    </w:p>
    <w:p>
      <w:pPr>
        <w:spacing w:line="560" w:lineRule="exact"/>
        <w:ind w:firstLine="560" w:firstLineChars="200"/>
        <w:rPr>
          <w:rFonts w:hint="default" w:ascii="宋体" w:hAnsi="宋体" w:eastAsia="宋体" w:cs="宋体"/>
          <w:color w:val="auto"/>
          <w:sz w:val="28"/>
          <w:szCs w:val="28"/>
          <w:lang w:val="en-US" w:eastAsia="zh-CN"/>
        </w:rPr>
      </w:pPr>
      <w:r>
        <w:rPr>
          <w:rFonts w:hint="eastAsia" w:ascii="宋体" w:hAnsi="宋体" w:cs="宋体"/>
          <w:color w:val="auto"/>
          <w:sz w:val="28"/>
          <w:szCs w:val="28"/>
        </w:rPr>
        <w:t>（一）交货地点：</w:t>
      </w:r>
      <w:r>
        <w:rPr>
          <w:rFonts w:hint="eastAsia" w:ascii="宋体" w:hAnsi="宋体" w:cs="宋体"/>
          <w:color w:val="auto"/>
          <w:sz w:val="28"/>
          <w:szCs w:val="28"/>
          <w:lang w:val="en-US" w:eastAsia="zh-CN"/>
        </w:rPr>
        <w:t>宜宾珙县笔架山矿山。</w:t>
      </w:r>
    </w:p>
    <w:p>
      <w:pPr>
        <w:pStyle w:val="7"/>
        <w:numPr>
          <w:ilvl w:val="0"/>
          <w:numId w:val="0"/>
        </w:numPr>
        <w:tabs>
          <w:tab w:val="clear" w:pos="1200"/>
        </w:tabs>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 xml:space="preserve">    （二）交货方式：</w:t>
      </w:r>
      <w:r>
        <w:rPr>
          <w:rFonts w:hint="eastAsia" w:ascii="宋体" w:hAnsi="宋体" w:eastAsia="宋体" w:cs="宋体"/>
          <w:color w:val="auto"/>
          <w:sz w:val="28"/>
          <w:szCs w:val="28"/>
          <w:lang w:val="en-US" w:eastAsia="zh-CN"/>
        </w:rPr>
        <w:t>设备供应商运输至交货地点并承担费用。</w:t>
      </w:r>
    </w:p>
    <w:p>
      <w:pPr>
        <w:adjustRightInd w:val="0"/>
        <w:snapToGrid w:val="0"/>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（三）相关验收要求参见合同模板（附件</w:t>
      </w:r>
      <w:r>
        <w:rPr>
          <w:rFonts w:hint="eastAsia" w:ascii="宋体" w:hAnsi="宋体" w:cs="宋体"/>
          <w:color w:val="auto"/>
          <w:sz w:val="28"/>
          <w:szCs w:val="28"/>
          <w:lang w:val="en-US" w:eastAsia="zh-CN"/>
        </w:rPr>
        <w:t>1</w:t>
      </w:r>
      <w:r>
        <w:rPr>
          <w:rFonts w:hint="eastAsia" w:ascii="宋体" w:hAnsi="宋体" w:cs="宋体"/>
          <w:color w:val="auto"/>
          <w:sz w:val="28"/>
          <w:szCs w:val="28"/>
        </w:rPr>
        <w:t>）。</w:t>
      </w:r>
    </w:p>
    <w:p>
      <w:pPr>
        <w:spacing w:line="360" w:lineRule="auto"/>
        <w:ind w:right="-668" w:rightChars="-318" w:firstLine="562" w:firstLineChars="200"/>
        <w:rPr>
          <w:rFonts w:ascii="宋体" w:hAnsi="宋体" w:cs="宋体"/>
          <w:b/>
          <w:color w:val="auto"/>
          <w:sz w:val="28"/>
          <w:szCs w:val="28"/>
        </w:rPr>
      </w:pPr>
      <w:r>
        <w:rPr>
          <w:rFonts w:hint="eastAsia" w:ascii="宋体" w:hAnsi="宋体" w:cs="宋体"/>
          <w:b/>
          <w:color w:val="auto"/>
          <w:sz w:val="28"/>
          <w:szCs w:val="28"/>
          <w:lang w:val="en-US" w:eastAsia="zh-CN"/>
        </w:rPr>
        <w:t>九</w:t>
      </w:r>
      <w:r>
        <w:rPr>
          <w:rFonts w:hint="eastAsia" w:ascii="宋体" w:hAnsi="宋体" w:cs="宋体"/>
          <w:b/>
          <w:color w:val="auto"/>
          <w:sz w:val="28"/>
          <w:szCs w:val="28"/>
        </w:rPr>
        <w:t>、供应商资格要求和报价须知</w:t>
      </w:r>
    </w:p>
    <w:p>
      <w:pPr>
        <w:pStyle w:val="10"/>
        <w:rPr>
          <w:rFonts w:hint="eastAsia" w:ascii="宋体" w:hAnsi="宋体" w:cs="宋体"/>
          <w:color w:val="auto"/>
        </w:rPr>
      </w:pPr>
      <w:r>
        <w:rPr>
          <w:rFonts w:hint="eastAsia" w:ascii="宋体" w:hAnsi="宋体" w:cs="宋体"/>
          <w:color w:val="auto"/>
        </w:rPr>
        <w:t>（一）参与报价的单位必须具备合法经营资格和从事本行业的生产专业公司资质，并具有与本项目相应的供货能力，由法定代表人或其授权代理人参加报价。</w:t>
      </w:r>
    </w:p>
    <w:p>
      <w:pPr>
        <w:spacing w:line="560" w:lineRule="exact"/>
        <w:ind w:firstLine="560" w:firstLineChars="200"/>
        <w:rPr>
          <w:rFonts w:ascii="宋体" w:hAnsi="宋体" w:cs="宋体"/>
          <w:color w:val="auto"/>
          <w:sz w:val="28"/>
          <w:szCs w:val="28"/>
        </w:rPr>
      </w:pPr>
      <w:r>
        <w:rPr>
          <w:rFonts w:hint="eastAsia" w:ascii="宋体" w:hAnsi="宋体" w:cs="宋体"/>
          <w:color w:val="auto"/>
          <w:sz w:val="28"/>
          <w:szCs w:val="28"/>
        </w:rPr>
        <w:t>（二）报价单位须提供相关资质证件：营业执照副本复印件；法人代表身份证复印件、法人授权委托书原件（法人签字盖章）及被委托人身份证复印件。同时</w:t>
      </w:r>
      <w:r>
        <w:rPr>
          <w:rFonts w:hint="eastAsia" w:ascii="宋体" w:hAnsi="宋体" w:cs="宋体"/>
          <w:color w:val="auto"/>
          <w:sz w:val="28"/>
          <w:szCs w:val="28"/>
          <w:lang w:eastAsia="zh-CN"/>
        </w:rPr>
        <w:t>，</w:t>
      </w:r>
      <w:r>
        <w:rPr>
          <w:rFonts w:hint="eastAsia" w:ascii="宋体" w:hAnsi="宋体" w:cs="宋体"/>
          <w:color w:val="auto"/>
          <w:sz w:val="28"/>
          <w:szCs w:val="28"/>
        </w:rPr>
        <w:t>应在上述复印件上加盖单位公章。</w:t>
      </w:r>
    </w:p>
    <w:p>
      <w:pPr>
        <w:spacing w:line="560" w:lineRule="exact"/>
        <w:ind w:firstLine="560" w:firstLineChars="200"/>
        <w:rPr>
          <w:rFonts w:ascii="宋体" w:hAnsi="宋体" w:cs="宋体"/>
          <w:color w:val="auto"/>
          <w:sz w:val="28"/>
          <w:szCs w:val="28"/>
        </w:rPr>
      </w:pPr>
      <w:r>
        <w:rPr>
          <w:rFonts w:hint="eastAsia" w:ascii="宋体" w:hAnsi="宋体" w:cs="宋体"/>
          <w:color w:val="auto"/>
          <w:sz w:val="28"/>
          <w:szCs w:val="28"/>
        </w:rPr>
        <w:t>（三）凡对本报价相关内容和要求存在</w:t>
      </w:r>
      <w:r>
        <w:rPr>
          <w:rFonts w:hint="eastAsia" w:ascii="宋体" w:hAnsi="宋体" w:cs="宋体"/>
          <w:bCs/>
          <w:color w:val="auto"/>
          <w:sz w:val="28"/>
          <w:szCs w:val="28"/>
        </w:rPr>
        <w:t>疑问需提出询问的</w:t>
      </w:r>
      <w:r>
        <w:rPr>
          <w:rFonts w:hint="eastAsia" w:ascii="宋体" w:hAnsi="宋体" w:cs="宋体"/>
          <w:color w:val="auto"/>
          <w:sz w:val="28"/>
          <w:szCs w:val="28"/>
        </w:rPr>
        <w:t>，请</w:t>
      </w:r>
      <w:r>
        <w:rPr>
          <w:rFonts w:hint="default" w:ascii="宋体" w:hAnsi="宋体" w:cs="宋体"/>
          <w:color w:val="auto"/>
          <w:sz w:val="28"/>
          <w:szCs w:val="28"/>
        </w:rPr>
        <w:t>在2022年</w:t>
      </w:r>
      <w:r>
        <w:rPr>
          <w:rFonts w:hint="eastAsia" w:ascii="宋体" w:hAnsi="宋体" w:cs="宋体"/>
          <w:color w:val="auto"/>
          <w:sz w:val="28"/>
          <w:szCs w:val="28"/>
          <w:lang w:val="en-US" w:eastAsia="zh-CN"/>
        </w:rPr>
        <w:t>7</w:t>
      </w:r>
      <w:r>
        <w:rPr>
          <w:rFonts w:hint="default" w:ascii="宋体" w:hAnsi="宋体" w:cs="宋体"/>
          <w:color w:val="auto"/>
          <w:sz w:val="28"/>
          <w:szCs w:val="28"/>
        </w:rPr>
        <w:t>月</w:t>
      </w:r>
      <w:r>
        <w:rPr>
          <w:rFonts w:hint="eastAsia" w:ascii="宋体" w:hAnsi="宋体" w:cs="宋体"/>
          <w:color w:val="auto"/>
          <w:sz w:val="28"/>
          <w:szCs w:val="28"/>
          <w:lang w:val="en-US" w:eastAsia="zh-CN"/>
        </w:rPr>
        <w:t>10</w:t>
      </w:r>
      <w:r>
        <w:rPr>
          <w:rFonts w:hint="default" w:ascii="宋体" w:hAnsi="宋体" w:cs="宋体"/>
          <w:color w:val="auto"/>
          <w:sz w:val="28"/>
          <w:szCs w:val="28"/>
        </w:rPr>
        <w:t>日前</w:t>
      </w:r>
      <w:r>
        <w:rPr>
          <w:rFonts w:hint="eastAsia" w:ascii="宋体" w:hAnsi="宋体" w:cs="宋体"/>
          <w:color w:val="auto"/>
          <w:sz w:val="28"/>
          <w:szCs w:val="28"/>
        </w:rPr>
        <w:t>以电话、传真形式与指定联系人联系。</w:t>
      </w:r>
    </w:p>
    <w:p>
      <w:pPr>
        <w:spacing w:line="360" w:lineRule="auto"/>
        <w:ind w:right="-34" w:rightChars="-16" w:firstLine="560" w:firstLineChars="200"/>
        <w:rPr>
          <w:rFonts w:hint="eastAsia" w:ascii="宋体" w:hAnsi="宋体" w:cs="宋体"/>
          <w:bCs/>
          <w:color w:val="auto"/>
          <w:sz w:val="28"/>
          <w:szCs w:val="28"/>
          <w:lang w:val="en-US" w:eastAsia="zh-CN"/>
        </w:rPr>
      </w:pPr>
      <w:r>
        <w:rPr>
          <w:rFonts w:hint="eastAsia" w:ascii="宋体" w:hAnsi="宋体" w:cs="宋体"/>
          <w:bCs/>
          <w:color w:val="auto"/>
          <w:sz w:val="28"/>
          <w:szCs w:val="28"/>
        </w:rPr>
        <w:t>1、技术部分</w:t>
      </w:r>
      <w:r>
        <w:rPr>
          <w:rFonts w:hint="default" w:ascii="宋体" w:hAnsi="宋体" w:cs="宋体"/>
          <w:bCs/>
          <w:color w:val="auto"/>
          <w:sz w:val="28"/>
          <w:szCs w:val="28"/>
        </w:rPr>
        <w:t>：</w:t>
      </w:r>
      <w:r>
        <w:rPr>
          <w:rFonts w:hint="eastAsia" w:ascii="宋体" w:hAnsi="宋体" w:cs="宋体"/>
          <w:bCs/>
          <w:color w:val="auto"/>
          <w:sz w:val="28"/>
          <w:szCs w:val="28"/>
          <w:lang w:val="en-US" w:eastAsia="zh-CN"/>
        </w:rPr>
        <w:t>张桥</w:t>
      </w:r>
      <w:r>
        <w:rPr>
          <w:rFonts w:hint="eastAsia" w:ascii="宋体" w:hAnsi="宋体" w:cs="宋体"/>
          <w:bCs/>
          <w:color w:val="auto"/>
          <w:sz w:val="28"/>
          <w:szCs w:val="28"/>
        </w:rPr>
        <w:t xml:space="preserve">  </w:t>
      </w:r>
      <w:r>
        <w:rPr>
          <w:rFonts w:hint="eastAsia" w:ascii="宋体" w:hAnsi="宋体" w:cs="宋体"/>
          <w:bCs/>
          <w:color w:val="auto"/>
          <w:sz w:val="28"/>
          <w:szCs w:val="28"/>
          <w:lang w:val="en-US" w:eastAsia="zh-CN"/>
        </w:rPr>
        <w:t>13541896777</w:t>
      </w:r>
    </w:p>
    <w:p>
      <w:pPr>
        <w:spacing w:line="360" w:lineRule="auto"/>
        <w:ind w:right="-34" w:rightChars="-16" w:firstLine="560" w:firstLineChars="200"/>
        <w:rPr>
          <w:rFonts w:hint="default" w:ascii="宋体" w:hAnsi="宋体" w:eastAsia="宋体" w:cs="宋体"/>
          <w:bCs/>
          <w:color w:val="auto"/>
          <w:sz w:val="28"/>
          <w:szCs w:val="28"/>
          <w:lang w:val="en-US" w:eastAsia="zh-CN"/>
        </w:rPr>
      </w:pPr>
      <w:r>
        <w:rPr>
          <w:rFonts w:hint="eastAsia" w:ascii="宋体" w:hAnsi="宋体" w:cs="宋体"/>
          <w:bCs/>
          <w:color w:val="auto"/>
          <w:sz w:val="28"/>
          <w:szCs w:val="28"/>
        </w:rPr>
        <w:t>2、商务部分</w:t>
      </w:r>
      <w:r>
        <w:rPr>
          <w:rFonts w:hint="default" w:ascii="宋体" w:hAnsi="宋体" w:cs="宋体"/>
          <w:bCs/>
          <w:color w:val="auto"/>
          <w:sz w:val="28"/>
          <w:szCs w:val="28"/>
        </w:rPr>
        <w:t>：</w:t>
      </w:r>
      <w:r>
        <w:rPr>
          <w:rFonts w:hint="eastAsia" w:ascii="宋体" w:hAnsi="宋体" w:cs="宋体"/>
          <w:bCs/>
          <w:color w:val="auto"/>
          <w:sz w:val="28"/>
          <w:szCs w:val="28"/>
          <w:lang w:val="en-US" w:eastAsia="zh-CN"/>
        </w:rPr>
        <w:t>林怡</w:t>
      </w:r>
      <w:r>
        <w:rPr>
          <w:rFonts w:hint="eastAsia" w:ascii="宋体" w:hAnsi="宋体" w:cs="宋体"/>
          <w:bCs/>
          <w:color w:val="auto"/>
          <w:sz w:val="28"/>
          <w:szCs w:val="28"/>
        </w:rPr>
        <w:t xml:space="preserve">  </w:t>
      </w:r>
      <w:r>
        <w:rPr>
          <w:rFonts w:hint="eastAsia" w:ascii="宋体" w:hAnsi="宋体" w:cs="宋体"/>
          <w:bCs/>
          <w:color w:val="auto"/>
          <w:sz w:val="28"/>
          <w:szCs w:val="28"/>
          <w:lang w:val="en-US" w:eastAsia="zh-CN"/>
        </w:rPr>
        <w:t>17828188801</w:t>
      </w:r>
    </w:p>
    <w:p>
      <w:pPr>
        <w:spacing w:line="560" w:lineRule="exact"/>
        <w:ind w:firstLine="560" w:firstLineChars="200"/>
        <w:rPr>
          <w:rFonts w:ascii="宋体" w:hAnsi="宋体" w:cs="宋体"/>
          <w:color w:val="FF0000"/>
          <w:sz w:val="28"/>
          <w:szCs w:val="28"/>
        </w:rPr>
      </w:pPr>
      <w:r>
        <w:rPr>
          <w:rFonts w:hint="eastAsia" w:ascii="宋体" w:hAnsi="宋体" w:cs="宋体"/>
          <w:bCs/>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四）报价截止日</w:t>
      </w:r>
      <w:r>
        <w:rPr>
          <w:rFonts w:hint="eastAsia" w:ascii="宋体" w:hAnsi="宋体" w:cs="宋体"/>
          <w:color w:val="auto"/>
          <w:sz w:val="28"/>
          <w:szCs w:val="28"/>
        </w:rPr>
        <w:t>：2021年</w:t>
      </w:r>
      <w:r>
        <w:rPr>
          <w:rFonts w:hint="eastAsia" w:ascii="宋体" w:hAnsi="宋体" w:cs="宋体"/>
          <w:color w:val="auto"/>
          <w:sz w:val="28"/>
          <w:szCs w:val="28"/>
          <w:lang w:val="en-US" w:eastAsia="zh-CN"/>
        </w:rPr>
        <w:t>7</w:t>
      </w:r>
      <w:r>
        <w:rPr>
          <w:rFonts w:hint="eastAsia" w:ascii="宋体" w:hAnsi="宋体" w:cs="宋体"/>
          <w:color w:val="auto"/>
          <w:sz w:val="28"/>
          <w:szCs w:val="28"/>
        </w:rPr>
        <w:t>月</w:t>
      </w:r>
      <w:r>
        <w:rPr>
          <w:rFonts w:hint="eastAsia" w:ascii="宋体" w:hAnsi="宋体" w:cs="宋体"/>
          <w:color w:val="auto"/>
          <w:sz w:val="28"/>
          <w:szCs w:val="28"/>
          <w:lang w:val="en-US" w:eastAsia="zh-CN"/>
        </w:rPr>
        <w:t>10</w:t>
      </w:r>
      <w:r>
        <w:rPr>
          <w:rFonts w:hint="eastAsia" w:ascii="宋体" w:hAnsi="宋体" w:cs="宋体"/>
          <w:color w:val="auto"/>
          <w:sz w:val="28"/>
          <w:szCs w:val="28"/>
        </w:rPr>
        <w:t>日下午</w:t>
      </w:r>
      <w:r>
        <w:rPr>
          <w:rFonts w:ascii="宋体" w:hAnsi="宋体" w:cs="宋体"/>
          <w:color w:val="auto"/>
          <w:sz w:val="28"/>
          <w:szCs w:val="28"/>
        </w:rPr>
        <w:t xml:space="preserve"> 17</w:t>
      </w:r>
      <w:r>
        <w:rPr>
          <w:rFonts w:hint="eastAsia" w:ascii="宋体" w:hAnsi="宋体" w:cs="宋体"/>
          <w:color w:val="auto"/>
          <w:sz w:val="28"/>
          <w:szCs w:val="28"/>
        </w:rPr>
        <w:t>：30时，逾期不予受理。</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五</w:t>
      </w:r>
      <w:r>
        <w:rPr>
          <w:rFonts w:hint="eastAsia" w:ascii="宋体" w:hAnsi="宋体" w:cs="宋体"/>
          <w:color w:val="000000" w:themeColor="text1"/>
          <w:sz w:val="28"/>
          <w:szCs w:val="28"/>
          <w14:textFill>
            <w14:solidFill>
              <w14:schemeClr w14:val="tx1"/>
            </w14:solidFill>
          </w14:textFill>
        </w:rPr>
        <w:t>）报价方式和地址：报价文件通过快递送达或自行送达，邮寄地址：四川省成都市高新区天府四街66号航兴国际1号楼</w:t>
      </w:r>
      <w:r>
        <w:rPr>
          <w:rFonts w:hint="eastAsia" w:ascii="宋体" w:hAnsi="宋体" w:cs="宋体"/>
          <w:color w:val="000000" w:themeColor="text1"/>
          <w:sz w:val="28"/>
          <w:szCs w:val="28"/>
          <w:lang w:val="en-US" w:eastAsia="zh-CN"/>
          <w14:textFill>
            <w14:solidFill>
              <w14:schemeClr w14:val="tx1"/>
            </w14:solidFill>
          </w14:textFill>
        </w:rPr>
        <w:t>21</w:t>
      </w:r>
      <w:r>
        <w:rPr>
          <w:rFonts w:hint="eastAsia" w:ascii="宋体" w:hAnsi="宋体" w:cs="宋体"/>
          <w:color w:val="000000" w:themeColor="text1"/>
          <w:sz w:val="28"/>
          <w:szCs w:val="28"/>
          <w14:textFill>
            <w14:solidFill>
              <w14:schemeClr w14:val="tx1"/>
            </w14:solidFill>
          </w14:textFill>
        </w:rPr>
        <w:t>楼，收件人：</w:t>
      </w:r>
      <w:r>
        <w:rPr>
          <w:rFonts w:hint="eastAsia" w:ascii="宋体" w:hAnsi="宋体" w:cs="宋体"/>
          <w:color w:val="000000" w:themeColor="text1"/>
          <w:sz w:val="28"/>
          <w:szCs w:val="28"/>
          <w:lang w:val="en-US" w:eastAsia="zh-CN"/>
          <w14:textFill>
            <w14:solidFill>
              <w14:schemeClr w14:val="tx1"/>
            </w14:solidFill>
          </w14:textFill>
        </w:rPr>
        <w:t>林怡</w:t>
      </w:r>
      <w:r>
        <w:rPr>
          <w:rFonts w:hint="eastAsia" w:ascii="宋体" w:hAnsi="宋体" w:cs="宋体"/>
          <w:color w:val="000000" w:themeColor="text1"/>
          <w:sz w:val="28"/>
          <w:szCs w:val="28"/>
          <w14:textFill>
            <w14:solidFill>
              <w14:schemeClr w14:val="tx1"/>
            </w14:solidFill>
          </w14:textFill>
        </w:rPr>
        <w:t>，联系电话：</w:t>
      </w:r>
      <w:r>
        <w:rPr>
          <w:rFonts w:hint="eastAsia" w:ascii="宋体" w:hAnsi="宋体" w:cs="宋体"/>
          <w:color w:val="000000" w:themeColor="text1"/>
          <w:sz w:val="28"/>
          <w:szCs w:val="28"/>
          <w:lang w:val="en-US" w:eastAsia="zh-CN"/>
          <w14:textFill>
            <w14:solidFill>
              <w14:schemeClr w14:val="tx1"/>
            </w14:solidFill>
          </w14:textFill>
        </w:rPr>
        <w:t>17828188801</w:t>
      </w:r>
      <w:r>
        <w:rPr>
          <w:rFonts w:hint="eastAsia" w:ascii="宋体" w:hAnsi="宋体" w:cs="宋体"/>
          <w:color w:val="000000" w:themeColor="text1"/>
          <w:sz w:val="28"/>
          <w:szCs w:val="28"/>
          <w14:textFill>
            <w14:solidFill>
              <w14:schemeClr w14:val="tx1"/>
            </w14:solidFill>
          </w14:textFill>
        </w:rPr>
        <w:t>。</w:t>
      </w:r>
    </w:p>
    <w:p>
      <w:pPr>
        <w:spacing w:line="360" w:lineRule="auto"/>
        <w:ind w:right="-668" w:rightChars="-318" w:firstLine="562"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十、</w:t>
      </w: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b/>
          <w:bCs/>
          <w:color w:val="000000" w:themeColor="text1"/>
          <w:sz w:val="28"/>
          <w:szCs w:val="28"/>
          <w14:textFill>
            <w14:solidFill>
              <w14:schemeClr w14:val="tx1"/>
            </w14:solidFill>
          </w14:textFill>
        </w:rPr>
        <w:t>评审方式、时间、地点、结果通知</w:t>
      </w:r>
    </w:p>
    <w:p>
      <w:pPr>
        <w:spacing w:line="360" w:lineRule="auto"/>
        <w:ind w:right="-34" w:rightChars="-16"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（一）评审方式：</w:t>
      </w:r>
    </w:p>
    <w:p>
      <w:pPr>
        <w:spacing w:line="360" w:lineRule="auto"/>
        <w:ind w:right="-34" w:rightChars="-16"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1、采购人将在本文件确定的时间和地点组织本项目的评审。</w:t>
      </w:r>
    </w:p>
    <w:p>
      <w:pPr>
        <w:spacing w:line="360" w:lineRule="auto"/>
        <w:ind w:right="-34" w:rightChars="-16"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2、报价人应按“附件</w:t>
      </w:r>
      <w:r>
        <w:rPr>
          <w:rFonts w:hint="eastAsia" w:ascii="宋体" w:hAnsi="宋体" w:cs="宋体"/>
          <w:bCs/>
          <w:color w:val="000000" w:themeColor="text1"/>
          <w:sz w:val="28"/>
          <w:szCs w:val="28"/>
          <w:lang w:val="en-US" w:eastAsia="zh-CN"/>
          <w14:textFill>
            <w14:solidFill>
              <w14:schemeClr w14:val="tx1"/>
            </w14:solidFill>
          </w14:textFill>
        </w:rPr>
        <w:t>2</w:t>
      </w:r>
      <w:r>
        <w:rPr>
          <w:rFonts w:hint="eastAsia" w:ascii="宋体" w:hAnsi="宋体" w:cs="宋体"/>
          <w:bCs/>
          <w:color w:val="000000" w:themeColor="text1"/>
          <w:sz w:val="28"/>
          <w:szCs w:val="28"/>
          <w14:textFill>
            <w14:solidFill>
              <w14:schemeClr w14:val="tx1"/>
            </w14:solidFill>
          </w14:textFill>
        </w:rPr>
        <w:t>：报价文件”中规定的内容填写报价。</w:t>
      </w:r>
    </w:p>
    <w:p>
      <w:pPr>
        <w:spacing w:line="360" w:lineRule="auto"/>
        <w:ind w:right="-34" w:rightChars="-16"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3、报价人参与本次报价活动所发生的所有费用由报价人自行承担；本密封报价文件</w:t>
      </w:r>
      <w:r>
        <w:rPr>
          <w:rFonts w:hint="eastAsia" w:ascii="宋体" w:hAnsi="宋体" w:cs="宋体"/>
          <w:bCs/>
          <w:color w:val="000000" w:themeColor="text1"/>
          <w:sz w:val="28"/>
          <w:szCs w:val="28"/>
          <w:lang w:val="en-US" w:eastAsia="zh-CN"/>
          <w14:textFill>
            <w14:solidFill>
              <w14:schemeClr w14:val="tx1"/>
            </w14:solidFill>
          </w14:textFill>
        </w:rPr>
        <w:t>采购人</w:t>
      </w:r>
      <w:r>
        <w:rPr>
          <w:rFonts w:hint="eastAsia" w:ascii="宋体" w:hAnsi="宋体" w:cs="宋体"/>
          <w:bCs/>
          <w:color w:val="000000" w:themeColor="text1"/>
          <w:sz w:val="28"/>
          <w:szCs w:val="28"/>
          <w14:textFill>
            <w14:solidFill>
              <w14:schemeClr w14:val="tx1"/>
            </w14:solidFill>
          </w14:textFill>
        </w:rPr>
        <w:t>免费发送。</w:t>
      </w:r>
    </w:p>
    <w:p>
      <w:pPr>
        <w:spacing w:line="240" w:lineRule="auto"/>
        <w:ind w:right="0" w:rightChars="0" w:firstLine="560" w:firstLineChars="200"/>
        <w:jc w:val="left"/>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4、评审小组根据各报价人的</w:t>
      </w:r>
      <w:r>
        <w:rPr>
          <w:rFonts w:hint="eastAsia" w:ascii="宋体" w:hAnsi="宋体" w:cs="宋体"/>
          <w:bCs/>
          <w:color w:val="000000" w:themeColor="text1"/>
          <w:sz w:val="28"/>
          <w:szCs w:val="28"/>
          <w:lang w:val="en-US" w:eastAsia="zh-CN"/>
          <w14:textFill>
            <w14:solidFill>
              <w14:schemeClr w14:val="tx1"/>
            </w14:solidFill>
          </w14:textFill>
        </w:rPr>
        <w:t>设备全生命周期性价比、备品备件清单及折扣、售后服务（是否派驻点人员）、付款方式、质保期限和质保范围、交货期限</w:t>
      </w:r>
      <w:r>
        <w:rPr>
          <w:rFonts w:hint="eastAsia" w:ascii="宋体" w:hAnsi="宋体" w:cs="宋体"/>
          <w:bCs/>
          <w:color w:val="000000" w:themeColor="text1"/>
          <w:sz w:val="28"/>
          <w:szCs w:val="28"/>
          <w14:textFill>
            <w14:solidFill>
              <w14:schemeClr w14:val="tx1"/>
            </w14:solidFill>
          </w14:textFill>
        </w:rPr>
        <w:t>进行综合评审，</w:t>
      </w:r>
      <w:r>
        <w:rPr>
          <w:rFonts w:hint="eastAsia" w:ascii="宋体" w:hAnsi="宋体" w:cs="宋体"/>
          <w:bCs/>
          <w:color w:val="000000" w:themeColor="text1"/>
          <w:sz w:val="28"/>
          <w:szCs w:val="28"/>
          <w:lang w:val="en-US" w:eastAsia="zh-CN"/>
          <w14:textFill>
            <w14:solidFill>
              <w14:schemeClr w14:val="tx1"/>
            </w14:solidFill>
          </w14:textFill>
        </w:rPr>
        <w:t>视报价人情况和评审需求</w:t>
      </w:r>
      <w:r>
        <w:rPr>
          <w:rFonts w:hint="eastAsia" w:ascii="宋体" w:hAnsi="宋体" w:cs="宋体"/>
          <w:color w:val="000000" w:themeColor="text1"/>
          <w:sz w:val="28"/>
          <w:szCs w:val="28"/>
          <w14:textFill>
            <w14:solidFill>
              <w14:schemeClr w14:val="tx1"/>
            </w14:solidFill>
          </w14:textFill>
        </w:rPr>
        <w:t>组织</w:t>
      </w:r>
      <w:r>
        <w:rPr>
          <w:rFonts w:hint="default" w:ascii="宋体" w:hAnsi="宋体" w:cs="宋体"/>
          <w:color w:val="000000" w:themeColor="text1"/>
          <w:sz w:val="28"/>
          <w:szCs w:val="28"/>
          <w14:textFill>
            <w14:solidFill>
              <w14:schemeClr w14:val="tx1"/>
            </w14:solidFill>
          </w14:textFill>
        </w:rPr>
        <w:t>内部</w:t>
      </w:r>
      <w:r>
        <w:rPr>
          <w:rFonts w:hint="eastAsia" w:ascii="宋体" w:hAnsi="宋体" w:cs="宋体"/>
          <w:color w:val="000000" w:themeColor="text1"/>
          <w:sz w:val="28"/>
          <w:szCs w:val="28"/>
          <w14:textFill>
            <w14:solidFill>
              <w14:schemeClr w14:val="tx1"/>
            </w14:solidFill>
          </w14:textFill>
        </w:rPr>
        <w:t>专家小组进行现场考察</w:t>
      </w:r>
      <w:r>
        <w:rPr>
          <w:rFonts w:hint="eastAsia" w:ascii="宋体" w:hAnsi="宋体" w:cs="宋体"/>
          <w:color w:val="000000" w:themeColor="text1"/>
          <w:sz w:val="28"/>
          <w:szCs w:val="28"/>
          <w:lang w:val="en-US" w:eastAsia="zh-CN"/>
          <w14:textFill>
            <w14:solidFill>
              <w14:schemeClr w14:val="tx1"/>
            </w14:solidFill>
          </w14:textFill>
        </w:rPr>
        <w:t>后</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bCs/>
          <w:color w:val="000000" w:themeColor="text1"/>
          <w:sz w:val="28"/>
          <w:szCs w:val="28"/>
          <w:lang w:val="en-US" w:eastAsia="zh-CN"/>
          <w14:textFill>
            <w14:solidFill>
              <w14:schemeClr w14:val="tx1"/>
            </w14:solidFill>
          </w14:textFill>
        </w:rPr>
        <w:t>分别</w:t>
      </w:r>
      <w:r>
        <w:rPr>
          <w:rFonts w:hint="eastAsia" w:ascii="宋体" w:hAnsi="宋体" w:cs="宋体"/>
          <w:bCs/>
          <w:color w:val="000000" w:themeColor="text1"/>
          <w:sz w:val="28"/>
          <w:szCs w:val="28"/>
          <w14:textFill>
            <w14:solidFill>
              <w14:schemeClr w14:val="tx1"/>
            </w14:solidFill>
          </w14:textFill>
        </w:rPr>
        <w:t>推荐入围供应商</w:t>
      </w:r>
      <w:r>
        <w:rPr>
          <w:rFonts w:hint="eastAsia" w:ascii="宋体" w:hAnsi="宋体" w:cs="宋体"/>
          <w:bCs/>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进行价格沟通，以综合</w:t>
      </w:r>
      <w:r>
        <w:rPr>
          <w:rFonts w:hint="eastAsia" w:ascii="宋体" w:hAnsi="宋体" w:cs="宋体"/>
          <w:color w:val="000000" w:themeColor="text1"/>
          <w:sz w:val="28"/>
          <w:szCs w:val="28"/>
          <w:lang w:val="en-US" w:eastAsia="zh-CN"/>
          <w14:textFill>
            <w14:solidFill>
              <w14:schemeClr w14:val="tx1"/>
            </w14:solidFill>
          </w14:textFill>
        </w:rPr>
        <w:t>评审结果</w:t>
      </w:r>
      <w:r>
        <w:rPr>
          <w:rFonts w:hint="eastAsia" w:ascii="宋体" w:hAnsi="宋体" w:cs="宋体"/>
          <w:color w:val="000000" w:themeColor="text1"/>
          <w:sz w:val="28"/>
          <w:szCs w:val="28"/>
          <w14:textFill>
            <w14:solidFill>
              <w14:schemeClr w14:val="tx1"/>
            </w14:solidFill>
          </w14:textFill>
        </w:rPr>
        <w:t>确定最终供应商。</w:t>
      </w:r>
    </w:p>
    <w:p>
      <w:pPr>
        <w:pStyle w:val="11"/>
        <w:spacing w:line="360" w:lineRule="auto"/>
        <w:ind w:right="-668" w:rightChars="-318" w:firstLine="532" w:firstLineChars="190"/>
        <w:rPr>
          <w:rFonts w:hint="eastAsia" w:ascii="宋体" w:hAnsi="宋体" w:cs="宋体"/>
          <w:bCs/>
          <w:color w:val="000000" w:themeColor="text1"/>
          <w:sz w:val="28"/>
          <w:szCs w:val="28"/>
          <w:lang w:eastAsia="zh-CN"/>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（二）评审</w:t>
      </w:r>
      <w:r>
        <w:rPr>
          <w:rFonts w:hint="default" w:ascii="宋体" w:hAnsi="宋体" w:cs="宋体"/>
          <w:bCs/>
          <w:color w:val="000000" w:themeColor="text1"/>
          <w:sz w:val="28"/>
          <w:szCs w:val="28"/>
          <w14:textFill>
            <w14:solidFill>
              <w14:schemeClr w14:val="tx1"/>
            </w14:solidFill>
          </w14:textFill>
        </w:rPr>
        <w:t>：</w:t>
      </w:r>
      <w:r>
        <w:rPr>
          <w:rFonts w:hint="eastAsia" w:ascii="宋体" w:hAnsi="宋体" w:cs="宋体"/>
          <w:bCs/>
          <w:color w:val="auto"/>
          <w:sz w:val="28"/>
          <w:szCs w:val="28"/>
        </w:rPr>
        <w:t>2022年</w:t>
      </w:r>
      <w:r>
        <w:rPr>
          <w:rFonts w:hint="eastAsia" w:ascii="宋体" w:hAnsi="宋体" w:cs="宋体"/>
          <w:bCs/>
          <w:color w:val="auto"/>
          <w:sz w:val="28"/>
          <w:szCs w:val="28"/>
          <w:lang w:val="en-US" w:eastAsia="zh-CN"/>
        </w:rPr>
        <w:t>7</w:t>
      </w:r>
      <w:r>
        <w:rPr>
          <w:rFonts w:hint="eastAsia" w:ascii="宋体" w:hAnsi="宋体" w:cs="宋体"/>
          <w:bCs/>
          <w:color w:val="auto"/>
          <w:sz w:val="28"/>
          <w:szCs w:val="28"/>
        </w:rPr>
        <w:t>月</w:t>
      </w:r>
      <w:r>
        <w:rPr>
          <w:rFonts w:hint="eastAsia" w:ascii="宋体" w:hAnsi="宋体" w:cs="宋体"/>
          <w:bCs/>
          <w:color w:val="auto"/>
          <w:sz w:val="28"/>
          <w:szCs w:val="28"/>
          <w:lang w:val="en-US" w:eastAsia="zh-CN"/>
        </w:rPr>
        <w:t>11</w:t>
      </w:r>
      <w:r>
        <w:rPr>
          <w:rFonts w:hint="eastAsia" w:ascii="宋体" w:hAnsi="宋体" w:cs="宋体"/>
          <w:bCs/>
          <w:color w:val="auto"/>
          <w:sz w:val="28"/>
          <w:szCs w:val="28"/>
        </w:rPr>
        <w:t>日</w:t>
      </w:r>
      <w:r>
        <w:rPr>
          <w:rFonts w:hint="default" w:ascii="宋体" w:hAnsi="宋体" w:cs="宋体"/>
          <w:bCs/>
          <w:color w:val="auto"/>
          <w:sz w:val="28"/>
          <w:szCs w:val="28"/>
        </w:rPr>
        <w:t>开始</w:t>
      </w:r>
      <w:r>
        <w:rPr>
          <w:rFonts w:hint="default" w:ascii="宋体" w:hAnsi="宋体" w:cs="宋体"/>
          <w:bCs/>
          <w:color w:val="000000" w:themeColor="text1"/>
          <w:sz w:val="28"/>
          <w:szCs w:val="28"/>
          <w14:textFill>
            <w14:solidFill>
              <w14:schemeClr w14:val="tx1"/>
            </w14:solidFill>
          </w14:textFill>
        </w:rPr>
        <w:t>组织评审。</w:t>
      </w:r>
      <w:r>
        <w:rPr>
          <w:rFonts w:hint="eastAsia" w:ascii="宋体" w:hAnsi="宋体" w:cs="宋体"/>
          <w:bCs/>
          <w:color w:val="000000" w:themeColor="text1"/>
          <w:sz w:val="28"/>
          <w:szCs w:val="28"/>
          <w14:textFill>
            <w14:solidFill>
              <w14:schemeClr w14:val="tx1"/>
            </w14:solidFill>
          </w14:textFill>
        </w:rPr>
        <w:t>评审结果</w:t>
      </w:r>
      <w:r>
        <w:rPr>
          <w:rFonts w:hint="default" w:ascii="宋体" w:hAnsi="宋体" w:cs="宋体"/>
          <w:bCs/>
          <w:color w:val="000000" w:themeColor="text1"/>
          <w:sz w:val="28"/>
          <w:szCs w:val="28"/>
          <w14:textFill>
            <w14:solidFill>
              <w14:schemeClr w14:val="tx1"/>
            </w14:solidFill>
          </w14:textFill>
        </w:rPr>
        <w:t>将以最快速度</w:t>
      </w:r>
      <w:r>
        <w:rPr>
          <w:rFonts w:hint="eastAsia" w:ascii="宋体" w:hAnsi="宋体" w:cs="宋体"/>
          <w:bCs/>
          <w:color w:val="000000" w:themeColor="text1"/>
          <w:sz w:val="28"/>
          <w:szCs w:val="28"/>
          <w14:textFill>
            <w14:solidFill>
              <w14:schemeClr w14:val="tx1"/>
            </w14:solidFill>
          </w14:textFill>
        </w:rPr>
        <w:t>通知</w:t>
      </w:r>
      <w:bookmarkStart w:id="0" w:name="_GoBack"/>
      <w:bookmarkEnd w:id="0"/>
      <w:r>
        <w:rPr>
          <w:rFonts w:hint="default" w:ascii="宋体" w:hAnsi="宋体" w:cs="宋体"/>
          <w:bCs/>
          <w:color w:val="000000" w:themeColor="text1"/>
          <w:sz w:val="28"/>
          <w:szCs w:val="28"/>
          <w14:textFill>
            <w14:solidFill>
              <w14:schemeClr w14:val="tx1"/>
            </w14:solidFill>
          </w14:textFill>
        </w:rPr>
        <w:t>各报价单位。</w:t>
      </w:r>
    </w:p>
    <w:p>
      <w:pPr>
        <w:spacing w:line="360" w:lineRule="auto"/>
        <w:ind w:right="-34" w:rightChars="-16"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lang w:eastAsia="zh-CN"/>
          <w14:textFill>
            <w14:solidFill>
              <w14:schemeClr w14:val="tx1"/>
            </w14:solidFill>
          </w14:textFill>
        </w:rPr>
        <w:t>（</w:t>
      </w:r>
      <w:r>
        <w:rPr>
          <w:rFonts w:hint="default" w:ascii="宋体" w:hAnsi="宋体" w:cs="宋体"/>
          <w:bCs/>
          <w:color w:val="000000" w:themeColor="text1"/>
          <w:sz w:val="28"/>
          <w:szCs w:val="28"/>
          <w:lang w:eastAsia="zh-CN"/>
          <w14:textFill>
            <w14:solidFill>
              <w14:schemeClr w14:val="tx1"/>
            </w14:solidFill>
          </w14:textFill>
        </w:rPr>
        <w:t>三</w:t>
      </w:r>
      <w:r>
        <w:rPr>
          <w:rFonts w:hint="eastAsia" w:ascii="宋体" w:hAnsi="宋体" w:cs="宋体"/>
          <w:bCs/>
          <w:color w:val="000000" w:themeColor="text1"/>
          <w:sz w:val="28"/>
          <w:szCs w:val="28"/>
          <w:lang w:val="en-US" w:eastAsia="zh-CN"/>
          <w14:textFill>
            <w14:solidFill>
              <w14:schemeClr w14:val="tx1"/>
            </w14:solidFill>
          </w14:textFill>
        </w:rPr>
        <w:t>）最终合作供应商确定：评审结果经我方公示和内部审批通过后，</w:t>
      </w:r>
      <w:r>
        <w:rPr>
          <w:rFonts w:hint="eastAsia" w:ascii="宋体" w:hAnsi="宋体" w:cs="宋体"/>
          <w:bCs/>
          <w:color w:val="000000" w:themeColor="text1"/>
          <w:sz w:val="28"/>
          <w:szCs w:val="28"/>
          <w14:textFill>
            <w14:solidFill>
              <w14:schemeClr w14:val="tx1"/>
            </w14:solidFill>
          </w14:textFill>
        </w:rPr>
        <w:t>与确定</w:t>
      </w:r>
      <w:r>
        <w:rPr>
          <w:rFonts w:hint="eastAsia" w:ascii="宋体" w:hAnsi="宋体" w:cs="宋体"/>
          <w:bCs/>
          <w:color w:val="000000" w:themeColor="text1"/>
          <w:sz w:val="28"/>
          <w:szCs w:val="28"/>
          <w:lang w:val="en-US" w:eastAsia="zh-CN"/>
          <w14:textFill>
            <w14:solidFill>
              <w14:schemeClr w14:val="tx1"/>
            </w14:solidFill>
          </w14:textFill>
        </w:rPr>
        <w:t>的合作</w:t>
      </w:r>
      <w:r>
        <w:rPr>
          <w:rFonts w:hint="eastAsia" w:ascii="宋体" w:hAnsi="宋体" w:cs="宋体"/>
          <w:bCs/>
          <w:color w:val="000000" w:themeColor="text1"/>
          <w:sz w:val="28"/>
          <w:szCs w:val="28"/>
          <w14:textFill>
            <w14:solidFill>
              <w14:schemeClr w14:val="tx1"/>
            </w14:solidFill>
          </w14:textFill>
        </w:rPr>
        <w:t>供应商签订采购合同。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C7A43"/>
    <w:multiLevelType w:val="singleLevel"/>
    <w:tmpl w:val="CB6C7A43"/>
    <w:lvl w:ilvl="0" w:tentative="0">
      <w:start w:val="6"/>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748D16CD"/>
    <w:multiLevelType w:val="multilevel"/>
    <w:tmpl w:val="748D16CD"/>
    <w:lvl w:ilvl="0" w:tentative="0">
      <w:start w:val="1"/>
      <w:numFmt w:val="decimal"/>
      <w:pStyle w:val="8"/>
      <w:lvlText w:val="（%1）"/>
      <w:lvlJc w:val="left"/>
      <w:pPr>
        <w:tabs>
          <w:tab w:val="left" w:pos="1200"/>
        </w:tabs>
        <w:ind w:left="1200" w:hanging="720"/>
      </w:pPr>
      <w:rPr>
        <w:rFonts w:hint="default"/>
        <w:lang w:val="en-US"/>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YmE4NTkyMmZjYTI3NmYzZDZkNDNiMTYwYTE3MzcifQ=="/>
  </w:docVars>
  <w:rsids>
    <w:rsidRoot w:val="00000000"/>
    <w:rsid w:val="48645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Body Text Indent"/>
    <w:qFormat/>
    <w:uiPriority w:val="0"/>
    <w:pPr>
      <w:widowControl w:val="0"/>
      <w:ind w:firstLine="675"/>
      <w:jc w:val="both"/>
    </w:pPr>
    <w:rPr>
      <w:rFonts w:ascii="Times New Roman" w:hAnsi="Times New Roman" w:eastAsia="仿宋_GB2312" w:cs="Times New Roman"/>
      <w:kern w:val="2"/>
      <w:sz w:val="30"/>
      <w:lang w:val="en-US" w:eastAsia="zh-CN" w:bidi="ar-SA"/>
    </w:rPr>
  </w:style>
  <w:style w:type="paragraph" w:customStyle="1" w:styleId="7">
    <w:name w:val="引言二级条标题"/>
    <w:basedOn w:val="8"/>
    <w:next w:val="9"/>
    <w:qFormat/>
    <w:uiPriority w:val="0"/>
    <w:pPr>
      <w:tabs>
        <w:tab w:val="left" w:pos="1200"/>
        <w:tab w:val="left" w:pos="1320"/>
      </w:tabs>
    </w:pPr>
    <w:rPr>
      <w:b w:val="0"/>
    </w:rPr>
  </w:style>
  <w:style w:type="paragraph" w:customStyle="1" w:styleId="8">
    <w:name w:val="引言一级条标题"/>
    <w:basedOn w:val="1"/>
    <w:next w:val="9"/>
    <w:qFormat/>
    <w:uiPriority w:val="0"/>
    <w:pPr>
      <w:widowControl/>
      <w:numPr>
        <w:ilvl w:val="0"/>
        <w:numId w:val="2"/>
      </w:numPr>
    </w:pPr>
    <w:rPr>
      <w:rFonts w:eastAsia="黑体"/>
      <w:b/>
    </w:rPr>
  </w:style>
  <w:style w:type="paragraph" w:customStyle="1" w:styleId="9">
    <w:name w:val="段"/>
    <w:basedOn w:val="1"/>
    <w:qFormat/>
    <w:uiPriority w:val="0"/>
    <w:pPr>
      <w:ind w:firstLine="560" w:firstLineChars="200"/>
    </w:pPr>
    <w:rPr>
      <w:rFonts w:cs="宋体"/>
      <w:szCs w:val="20"/>
    </w:rPr>
  </w:style>
  <w:style w:type="paragraph" w:customStyle="1" w:styleId="10">
    <w:name w:val="Char"/>
    <w:basedOn w:val="1"/>
    <w:qFormat/>
    <w:uiPriority w:val="99"/>
    <w:pPr>
      <w:tabs>
        <w:tab w:val="left" w:pos="0"/>
      </w:tabs>
      <w:spacing w:line="560" w:lineRule="exact"/>
      <w:ind w:firstLine="504" w:firstLineChars="180"/>
    </w:pPr>
    <w:rPr>
      <w:sz w:val="28"/>
      <w:szCs w:val="2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2022-07-04T05:57:24Z</dcterms:created>
  <dc:creator>JCZX-LY</dc:creator>
  <cp:lastModifiedBy>墨</cp:lastModifiedBy>
  <dcterms:modified xsi:type="dcterms:W3CDTF">2022-07-04T05:57:58Z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380949F47C20464FA9D6C4542012C43C</vt:lpwstr>
  </property>
</Properties>
</file>